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56" w:rsidRDefault="00752556">
      <w:pPr>
        <w:pStyle w:val="a3"/>
        <w:rPr>
          <w:rFonts w:ascii="Times New Roman"/>
          <w:sz w:val="20"/>
        </w:rPr>
      </w:pPr>
    </w:p>
    <w:p w:rsidR="00752556" w:rsidRDefault="00752556">
      <w:pPr>
        <w:pStyle w:val="a3"/>
        <w:rPr>
          <w:rFonts w:ascii="Times New Roman"/>
          <w:sz w:val="20"/>
        </w:rPr>
      </w:pPr>
    </w:p>
    <w:p w:rsidR="00752556" w:rsidRDefault="00752556">
      <w:pPr>
        <w:pStyle w:val="a3"/>
        <w:spacing w:before="9"/>
        <w:rPr>
          <w:rFonts w:ascii="Times New Roman"/>
          <w:sz w:val="16"/>
        </w:rPr>
      </w:pPr>
    </w:p>
    <w:p w:rsidR="00752556" w:rsidRDefault="007F0A0E">
      <w:pPr>
        <w:pStyle w:val="a3"/>
        <w:ind w:left="102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28" style="width:461.5pt;height:16.35pt;mso-position-horizontal-relative:char;mso-position-vertical-relative:line" coordsize="9230,327">
            <v:rect id="_x0000_s1030" style="position:absolute;left:9;top:9;width:9211;height:308" fillcolor="#dfdfdf" stroked="f"/>
            <v:shape id="_x0000_s1029" style="position:absolute;width:9230;height:327" coordsize="9230,327" path="m9230,r-10,l9220,10r,307l10,317,10,10r9210,l9220,,10,,,,,10,,317r,9l10,326r9210,l9230,326r,-9l9230,10r,-10xe" fillcolor="black" stroked="f">
              <v:path arrowok="t"/>
            </v:shape>
            <w10:wrap type="none"/>
            <w10:anchorlock/>
          </v:group>
        </w:pict>
      </w:r>
    </w:p>
    <w:p w:rsidR="00752556" w:rsidRDefault="00752556">
      <w:pPr>
        <w:pStyle w:val="a3"/>
        <w:rPr>
          <w:rFonts w:ascii="Times New Roman"/>
          <w:sz w:val="20"/>
        </w:rPr>
      </w:pPr>
    </w:p>
    <w:p w:rsidR="00752556" w:rsidRDefault="00E9624A">
      <w:pPr>
        <w:pStyle w:val="a3"/>
        <w:spacing w:before="6"/>
        <w:rPr>
          <w:rFonts w:ascii="Times New Roman"/>
          <w:sz w:val="13"/>
        </w:rPr>
      </w:pPr>
      <w:r>
        <w:rPr>
          <w:noProof/>
          <w:lang w:eastAsia="el-G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3879907</wp:posOffset>
            </wp:positionH>
            <wp:positionV relativeFrom="paragraph">
              <wp:posOffset>123865</wp:posOffset>
            </wp:positionV>
            <wp:extent cx="386239" cy="37623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39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2556" w:rsidRDefault="00752556">
      <w:pPr>
        <w:pStyle w:val="a3"/>
        <w:spacing w:before="7"/>
        <w:rPr>
          <w:rFonts w:ascii="Times New Roman"/>
          <w:sz w:val="20"/>
        </w:rPr>
      </w:pPr>
    </w:p>
    <w:p w:rsidR="00752556" w:rsidRDefault="007F0A0E">
      <w:pPr>
        <w:pStyle w:val="a4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5.3pt;margin-top:10pt;width:170pt;height:20pt;z-index:15730176;mso-position-horizontal-relative:page;mso-position-vertical-relative:page" strokeweight="1pt">
            <v:fill opacity="45875f" type="gradient"/>
            <v:stroke dashstyle="dash"/>
            <v:textbox inset="0,0,0,0">
              <w:txbxContent>
                <w:p w:rsidR="00752556" w:rsidRPr="00AB6430" w:rsidRDefault="00752556" w:rsidP="00AB6430"/>
              </w:txbxContent>
            </v:textbox>
            <w10:wrap anchorx="page" anchory="page"/>
          </v:shape>
        </w:pict>
      </w:r>
      <w:r w:rsidR="00E9624A">
        <w:t>ΥΠΕΥΘΥΝΗ ΔΗΛΩΣΗ</w:t>
      </w:r>
    </w:p>
    <w:p w:rsidR="00752556" w:rsidRDefault="00E9624A">
      <w:pPr>
        <w:pStyle w:val="a3"/>
        <w:spacing w:line="219" w:lineRule="exact"/>
        <w:ind w:left="246" w:right="707"/>
        <w:jc w:val="center"/>
      </w:pPr>
      <w:r>
        <w:t>(άρθρο 8 Ν.1599/1986)</w:t>
      </w:r>
    </w:p>
    <w:p w:rsidR="00752556" w:rsidRDefault="00E9624A">
      <w:pPr>
        <w:pStyle w:val="a3"/>
        <w:spacing w:before="1"/>
        <w:ind w:left="246" w:right="711"/>
        <w:jc w:val="center"/>
      </w:pPr>
      <w:r>
        <w:t>(ΥΠΕΧΕΙ ΘΕΣΗ ΚΑΙ ΩΣ ΚΑΤΑΣΤΑΣΗ ΑΤΟΜΙΚΩΝ ΣΤΟΙΧΕΙΩΝ)</w:t>
      </w:r>
    </w:p>
    <w:p w:rsidR="00752556" w:rsidRDefault="00E9624A">
      <w:pPr>
        <w:pStyle w:val="a3"/>
        <w:spacing w:before="1"/>
        <w:ind w:left="246" w:right="717"/>
        <w:jc w:val="center"/>
      </w:pPr>
      <w: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752556">
        <w:trPr>
          <w:trHeight w:val="457"/>
        </w:trPr>
        <w:tc>
          <w:tcPr>
            <w:tcW w:w="1390" w:type="dxa"/>
          </w:tcPr>
          <w:p w:rsidR="00752556" w:rsidRDefault="00E9624A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2556">
        <w:trPr>
          <w:trHeight w:val="448"/>
        </w:trPr>
        <w:tc>
          <w:tcPr>
            <w:tcW w:w="1390" w:type="dxa"/>
          </w:tcPr>
          <w:p w:rsidR="00752556" w:rsidRDefault="00E9624A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:rsidR="00752556" w:rsidRDefault="00E9624A">
            <w:pPr>
              <w:pStyle w:val="TableParagraph"/>
              <w:spacing w:before="121"/>
              <w:ind w:left="103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414" w:type="dxa"/>
            <w:gridSpan w:val="6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2556">
        <w:trPr>
          <w:trHeight w:val="448"/>
        </w:trPr>
        <w:tc>
          <w:tcPr>
            <w:tcW w:w="2492" w:type="dxa"/>
            <w:gridSpan w:val="4"/>
          </w:tcPr>
          <w:p w:rsidR="00752556" w:rsidRDefault="00E9624A">
            <w:pPr>
              <w:pStyle w:val="TableParagraph"/>
              <w:spacing w:before="119"/>
              <w:ind w:left="107"/>
              <w:rPr>
                <w:sz w:val="17"/>
              </w:rPr>
            </w:pPr>
            <w:r>
              <w:rPr>
                <w:sz w:val="18"/>
              </w:rPr>
              <w:t>Όνομα και Επώνυμο Πατέρα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2556">
        <w:trPr>
          <w:trHeight w:val="446"/>
        </w:trPr>
        <w:tc>
          <w:tcPr>
            <w:tcW w:w="2492" w:type="dxa"/>
            <w:gridSpan w:val="4"/>
          </w:tcPr>
          <w:p w:rsidR="00752556" w:rsidRDefault="00E9624A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 xml:space="preserve">Όνομα και </w:t>
            </w:r>
            <w:r>
              <w:rPr>
                <w:sz w:val="16"/>
              </w:rPr>
              <w:t xml:space="preserve">Επώνυμο </w:t>
            </w:r>
            <w:r>
              <w:rPr>
                <w:sz w:val="18"/>
              </w:rPr>
              <w:t>Μητέρας:</w:t>
            </w:r>
          </w:p>
        </w:tc>
        <w:tc>
          <w:tcPr>
            <w:tcW w:w="7230" w:type="dxa"/>
            <w:gridSpan w:val="10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2556">
        <w:trPr>
          <w:trHeight w:val="448"/>
        </w:trPr>
        <w:tc>
          <w:tcPr>
            <w:tcW w:w="2492" w:type="dxa"/>
            <w:gridSpan w:val="4"/>
          </w:tcPr>
          <w:p w:rsidR="00752556" w:rsidRDefault="00E9624A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Ημερομηνία γέννησης:</w:t>
            </w:r>
          </w:p>
        </w:tc>
        <w:tc>
          <w:tcPr>
            <w:tcW w:w="7230" w:type="dxa"/>
            <w:gridSpan w:val="10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2556">
        <w:trPr>
          <w:trHeight w:val="448"/>
        </w:trPr>
        <w:tc>
          <w:tcPr>
            <w:tcW w:w="2492" w:type="dxa"/>
            <w:gridSpan w:val="4"/>
          </w:tcPr>
          <w:p w:rsidR="00752556" w:rsidRDefault="00E9624A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230" w:type="dxa"/>
            <w:gridSpan w:val="10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2556">
        <w:trPr>
          <w:trHeight w:val="458"/>
        </w:trPr>
        <w:tc>
          <w:tcPr>
            <w:tcW w:w="2492" w:type="dxa"/>
            <w:gridSpan w:val="4"/>
          </w:tcPr>
          <w:p w:rsidR="00752556" w:rsidRDefault="00E9624A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3098" w:type="dxa"/>
            <w:gridSpan w:val="3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:rsidR="00752556" w:rsidRDefault="00E9624A">
            <w:pPr>
              <w:pStyle w:val="TableParagraph"/>
              <w:spacing w:before="119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2556">
        <w:trPr>
          <w:trHeight w:val="460"/>
        </w:trPr>
        <w:tc>
          <w:tcPr>
            <w:tcW w:w="1724" w:type="dxa"/>
            <w:gridSpan w:val="2"/>
          </w:tcPr>
          <w:p w:rsidR="00752556" w:rsidRDefault="00E9624A">
            <w:pPr>
              <w:pStyle w:val="TableParagraph"/>
              <w:spacing w:before="119"/>
              <w:ind w:left="107"/>
              <w:rPr>
                <w:sz w:val="17"/>
              </w:rPr>
            </w:pPr>
            <w:r>
              <w:rPr>
                <w:sz w:val="18"/>
              </w:rPr>
              <w:t>Τόπος Κατοικίας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:rsidR="00752556" w:rsidRDefault="00E9624A">
            <w:pPr>
              <w:pStyle w:val="TableParagraph"/>
              <w:spacing w:before="119"/>
              <w:ind w:left="104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203" w:type="dxa"/>
            <w:gridSpan w:val="4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:rsidR="00752556" w:rsidRDefault="00E9624A">
            <w:pPr>
              <w:pStyle w:val="TableParagraph"/>
              <w:spacing w:before="119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:rsidR="00752556" w:rsidRDefault="00E9624A">
            <w:pPr>
              <w:pStyle w:val="TableParagraph"/>
              <w:spacing w:before="119"/>
              <w:ind w:left="96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477" w:type="dxa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2556">
        <w:trPr>
          <w:trHeight w:val="623"/>
        </w:trPr>
        <w:tc>
          <w:tcPr>
            <w:tcW w:w="2395" w:type="dxa"/>
            <w:gridSpan w:val="3"/>
          </w:tcPr>
          <w:p w:rsidR="00752556" w:rsidRDefault="00752556">
            <w:pPr>
              <w:pStyle w:val="TableParagraph"/>
              <w:spacing w:before="4"/>
              <w:rPr>
                <w:sz w:val="21"/>
              </w:rPr>
            </w:pPr>
          </w:p>
          <w:p w:rsidR="00752556" w:rsidRDefault="00E9624A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 xml:space="preserve">Αρ.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Fax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3195" w:type="dxa"/>
            <w:gridSpan w:val="4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:rsidR="00752556" w:rsidRDefault="00E9624A">
            <w:pPr>
              <w:pStyle w:val="TableParagraph"/>
              <w:ind w:left="117" w:right="326"/>
              <w:rPr>
                <w:sz w:val="17"/>
              </w:rPr>
            </w:pPr>
            <w:r>
              <w:rPr>
                <w:sz w:val="17"/>
              </w:rPr>
              <w:t>Δ/</w:t>
            </w:r>
            <w:proofErr w:type="spellStart"/>
            <w:r>
              <w:rPr>
                <w:sz w:val="17"/>
              </w:rPr>
              <w:t>νση</w:t>
            </w:r>
            <w:proofErr w:type="spellEnd"/>
            <w:r>
              <w:rPr>
                <w:sz w:val="17"/>
              </w:rPr>
              <w:t xml:space="preserve"> Ηλεκτρ. Ταχυδρομείου</w:t>
            </w:r>
          </w:p>
          <w:p w:rsidR="00752556" w:rsidRDefault="00E9624A">
            <w:pPr>
              <w:pStyle w:val="TableParagraph"/>
              <w:spacing w:line="190" w:lineRule="exact"/>
              <w:ind w:left="117"/>
              <w:rPr>
                <w:sz w:val="17"/>
              </w:rPr>
            </w:pP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Εmail</w:t>
            </w:r>
            <w:proofErr w:type="spellEnd"/>
            <w:r>
              <w:rPr>
                <w:sz w:val="17"/>
              </w:rPr>
              <w:t>):</w:t>
            </w:r>
          </w:p>
        </w:tc>
        <w:tc>
          <w:tcPr>
            <w:tcW w:w="2650" w:type="dxa"/>
            <w:gridSpan w:val="5"/>
          </w:tcPr>
          <w:p w:rsidR="00752556" w:rsidRDefault="007525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52556" w:rsidRDefault="00E9624A">
      <w:pPr>
        <w:tabs>
          <w:tab w:val="left" w:leader="dot" w:pos="8848"/>
        </w:tabs>
        <w:spacing w:before="57"/>
        <w:ind w:left="6672"/>
      </w:pPr>
      <w:r>
        <w:t>Ημερομηνία:</w:t>
      </w:r>
      <w:r>
        <w:rPr>
          <w:spacing w:val="-4"/>
        </w:rPr>
        <w:t xml:space="preserve"> </w:t>
      </w:r>
      <w:r>
        <w:t>……./</w:t>
      </w:r>
      <w:r>
        <w:rPr>
          <w:rFonts w:ascii="Times New Roman" w:hAnsi="Times New Roman"/>
        </w:rPr>
        <w:tab/>
      </w:r>
      <w:r>
        <w:t>20…</w:t>
      </w:r>
    </w:p>
    <w:p w:rsidR="00752556" w:rsidRDefault="00752556">
      <w:pPr>
        <w:pStyle w:val="a3"/>
        <w:spacing w:before="8"/>
        <w:rPr>
          <w:sz w:val="31"/>
        </w:rPr>
      </w:pPr>
    </w:p>
    <w:p w:rsidR="002D2E81" w:rsidRDefault="002D2E81">
      <w:pPr>
        <w:pStyle w:val="a3"/>
        <w:spacing w:before="8"/>
        <w:rPr>
          <w:sz w:val="31"/>
        </w:rPr>
      </w:pPr>
    </w:p>
    <w:p w:rsidR="002D2E81" w:rsidRDefault="002D2E81" w:rsidP="002D2E81">
      <w:pPr>
        <w:adjustRightInd w:val="0"/>
        <w:rPr>
          <w:rFonts w:asciiTheme="minorHAnsi" w:hAnsiTheme="minorHAnsi" w:cs="Roboto-Medium"/>
          <w:b/>
          <w:sz w:val="16"/>
          <w:szCs w:val="16"/>
        </w:rPr>
      </w:pPr>
      <w:r w:rsidRPr="002D2E81">
        <w:rPr>
          <w:rFonts w:ascii="Roboto-Medium" w:hAnsi="Roboto-Medium" w:cs="Roboto-Medium"/>
          <w:b/>
          <w:sz w:val="16"/>
          <w:szCs w:val="16"/>
        </w:rPr>
        <w:t>ΔΗΛΩΝΩ ΥΠΕΥΘΥΝΑ ΚΑΙ ΕΝ ΓΝΩΣΕΙ ΤΩΝ ΣΥΝΕΠΕΙΩΝ ΤΟΥ ΑΡΘΡΟΥ 8 ΤΟΥ Ν.1599/86 ΟΤΙ:</w:t>
      </w:r>
    </w:p>
    <w:p w:rsidR="002D2E81" w:rsidRPr="002D2E81" w:rsidRDefault="002D2E81" w:rsidP="002D2E81">
      <w:pPr>
        <w:adjustRightInd w:val="0"/>
        <w:rPr>
          <w:rFonts w:asciiTheme="minorHAnsi" w:hAnsiTheme="minorHAnsi" w:cs="Roboto-Medium"/>
          <w:b/>
          <w:sz w:val="16"/>
          <w:szCs w:val="16"/>
        </w:rPr>
      </w:pPr>
    </w:p>
    <w:p w:rsidR="002D2E81" w:rsidRPr="002D2E81" w:rsidRDefault="002D2E81" w:rsidP="002D2E81">
      <w:pPr>
        <w:adjustRightInd w:val="0"/>
        <w:rPr>
          <w:rFonts w:ascii="Roboto-Regular" w:hAnsi="Roboto-Regular" w:cs="Roboto-Regular"/>
          <w:sz w:val="16"/>
          <w:szCs w:val="16"/>
        </w:rPr>
      </w:pPr>
      <w:r w:rsidRPr="002D2E81">
        <w:rPr>
          <w:rFonts w:ascii="Roboto-Medium" w:hAnsi="Roboto-Medium" w:cs="Roboto-Medium"/>
          <w:sz w:val="16"/>
          <w:szCs w:val="16"/>
        </w:rPr>
        <w:t xml:space="preserve">1. </w:t>
      </w:r>
      <w:r w:rsidRPr="002D2E81">
        <w:rPr>
          <w:rFonts w:ascii="Roboto-Regular" w:hAnsi="Roboto-Regular" w:cs="Roboto-Regular"/>
          <w:sz w:val="16"/>
          <w:szCs w:val="16"/>
        </w:rPr>
        <w:t>Δεν απολύθηκα από θέση δημόσιας υπηρεσίας ή Ο.Τ.Α. ή άλλου νομικού προσώπου του δημοσίου τομέα, λόγω επιβολής της πειθαρχικής ποινής της οριστικής παύσης ή λόγω καταγγελίας της σύμβασης εργασίας για σπουδαίο λόγο, οφειλόμενο σε υπαιτιότητά μου, ή ότι, σε αντίθετη περίπτωση, έχει παρέλθει πενταετία από την απόλυση. [άρθρο 9 του ν. 3528/2007 (Α΄ 26)]</w:t>
      </w:r>
    </w:p>
    <w:p w:rsidR="002D2E81" w:rsidRPr="002D2E81" w:rsidRDefault="002D2E81" w:rsidP="002D2E81">
      <w:pPr>
        <w:adjustRightInd w:val="0"/>
        <w:rPr>
          <w:rFonts w:ascii="Roboto-Regular" w:hAnsi="Roboto-Regular" w:cs="Roboto-Regular"/>
          <w:sz w:val="16"/>
          <w:szCs w:val="16"/>
        </w:rPr>
      </w:pPr>
      <w:r w:rsidRPr="002D2E81">
        <w:rPr>
          <w:rFonts w:ascii="Roboto-Medium" w:hAnsi="Roboto-Medium" w:cs="Roboto-Medium"/>
          <w:sz w:val="16"/>
          <w:szCs w:val="16"/>
        </w:rPr>
        <w:t xml:space="preserve">2. </w:t>
      </w:r>
      <w:r w:rsidRPr="002D2E81">
        <w:rPr>
          <w:rFonts w:ascii="Roboto-Regular" w:hAnsi="Roboto-Regular" w:cs="Roboto-Regular"/>
          <w:sz w:val="16"/>
          <w:szCs w:val="16"/>
        </w:rPr>
        <w:t>Δεν εμπίπτω στα κωλύματα διορισμού του άρθρου 8 (Ποινική καταδίκη, στερητική ή επικουρική δικαστική συμπαράσταση) του ν. 3528/2007 (Α΄ 26).</w:t>
      </w:r>
    </w:p>
    <w:p w:rsidR="002D2E81" w:rsidRPr="002D2E81" w:rsidRDefault="002D2E81" w:rsidP="002D2E81">
      <w:pPr>
        <w:adjustRightInd w:val="0"/>
        <w:rPr>
          <w:rFonts w:ascii="Roboto-Regular" w:hAnsi="Roboto-Regular" w:cs="Roboto-Regular"/>
          <w:sz w:val="16"/>
          <w:szCs w:val="16"/>
        </w:rPr>
      </w:pPr>
      <w:r w:rsidRPr="002D2E81">
        <w:rPr>
          <w:rFonts w:ascii="Roboto-Medium" w:hAnsi="Roboto-Medium" w:cs="Roboto-Medium"/>
          <w:sz w:val="16"/>
          <w:szCs w:val="16"/>
        </w:rPr>
        <w:t xml:space="preserve">3. </w:t>
      </w:r>
      <w:r w:rsidRPr="002D2E81">
        <w:rPr>
          <w:rFonts w:ascii="Roboto-Regular" w:hAnsi="Roboto-Regular" w:cs="Roboto-Regular"/>
          <w:sz w:val="16"/>
          <w:szCs w:val="16"/>
        </w:rPr>
        <w:t>Δεν διώκομαι ως φυγόδικος ή φυγόποινος.</w:t>
      </w:r>
    </w:p>
    <w:p w:rsidR="002D2E81" w:rsidRPr="002D2E81" w:rsidRDefault="002D2E81" w:rsidP="002D2E81">
      <w:pPr>
        <w:adjustRightInd w:val="0"/>
        <w:rPr>
          <w:rFonts w:ascii="Roboto-Regular" w:hAnsi="Roboto-Regular" w:cs="Roboto-Regular"/>
          <w:sz w:val="16"/>
          <w:szCs w:val="16"/>
        </w:rPr>
      </w:pPr>
      <w:r w:rsidRPr="002D2E81">
        <w:rPr>
          <w:rFonts w:ascii="Roboto-Medium" w:hAnsi="Roboto-Medium" w:cs="Roboto-Medium"/>
          <w:sz w:val="16"/>
          <w:szCs w:val="16"/>
        </w:rPr>
        <w:t xml:space="preserve">4. </w:t>
      </w:r>
      <w:r w:rsidRPr="002D2E81">
        <w:rPr>
          <w:rFonts w:ascii="Roboto-Regular" w:hAnsi="Roboto-Regular" w:cs="Roboto-Regular"/>
          <w:sz w:val="16"/>
          <w:szCs w:val="16"/>
        </w:rPr>
        <w:t>Δεν έχω καταδικαστεί/ δεν διώκομαι ποινικά για οποιοδήποτε έγκλημα κατά της γενετήσιας ελευθερίας ή οικονομικής εκμετάλλευσης της γενετήσιας ζωής.</w:t>
      </w:r>
    </w:p>
    <w:p w:rsidR="002D2E81" w:rsidRPr="002D2E81" w:rsidRDefault="002D2E81" w:rsidP="002D2E81">
      <w:pPr>
        <w:adjustRightInd w:val="0"/>
        <w:rPr>
          <w:rFonts w:ascii="Roboto-Regular" w:hAnsi="Roboto-Regular" w:cs="Roboto-Regular"/>
          <w:sz w:val="16"/>
          <w:szCs w:val="16"/>
        </w:rPr>
      </w:pPr>
      <w:r w:rsidRPr="002D2E81">
        <w:rPr>
          <w:rFonts w:ascii="Roboto-Medium" w:hAnsi="Roboto-Medium" w:cs="Roboto-Medium"/>
          <w:sz w:val="16"/>
          <w:szCs w:val="16"/>
        </w:rPr>
        <w:t xml:space="preserve">5. </w:t>
      </w:r>
      <w:r w:rsidRPr="002D2E81">
        <w:rPr>
          <w:rFonts w:ascii="Roboto-Regular" w:hAnsi="Roboto-Regular" w:cs="Roboto-Regular"/>
          <w:sz w:val="16"/>
          <w:szCs w:val="16"/>
        </w:rPr>
        <w:t>Δεν έχω αποποιηθεί διορισμό, σε θέση μόνιμου εκπαιδευτικού ή μέλους ΕΕΠ-ΕΒΠ, βάσει του άρθρου 62 του ν. 4589/ 2019 (Α΄ 13).</w:t>
      </w:r>
    </w:p>
    <w:p w:rsidR="002D2E81" w:rsidRPr="002D2E81" w:rsidRDefault="002D2E81" w:rsidP="002D2E81">
      <w:pPr>
        <w:adjustRightInd w:val="0"/>
        <w:rPr>
          <w:rFonts w:ascii="Roboto-Regular" w:hAnsi="Roboto-Regular" w:cs="Roboto-Regular"/>
          <w:sz w:val="16"/>
          <w:szCs w:val="16"/>
        </w:rPr>
      </w:pPr>
      <w:r w:rsidRPr="002D2E81">
        <w:rPr>
          <w:rFonts w:ascii="Roboto-Medium" w:hAnsi="Roboto-Medium" w:cs="Roboto-Medium"/>
          <w:sz w:val="16"/>
          <w:szCs w:val="16"/>
        </w:rPr>
        <w:t xml:space="preserve">6. </w:t>
      </w:r>
      <w:r w:rsidRPr="002D2E81">
        <w:rPr>
          <w:rFonts w:ascii="Roboto-Regular" w:hAnsi="Roboto-Regular" w:cs="Roboto-Regular"/>
          <w:sz w:val="16"/>
          <w:szCs w:val="16"/>
        </w:rPr>
        <w:t>. Δεν έχω παραιτηθεί εντός του έτους από την ημερομηνία δημοσίευσης της πράξης διορισμού μου ως εκπαιδευτικού ή</w:t>
      </w:r>
      <w:r>
        <w:rPr>
          <w:rFonts w:asciiTheme="minorHAnsi" w:hAnsiTheme="minorHAnsi" w:cs="Roboto-Regular"/>
          <w:sz w:val="16"/>
          <w:szCs w:val="16"/>
        </w:rPr>
        <w:t xml:space="preserve"> </w:t>
      </w:r>
      <w:r w:rsidRPr="002D2E81">
        <w:rPr>
          <w:rFonts w:ascii="Roboto-Regular" w:hAnsi="Roboto-Regular" w:cs="Roboto-Regular"/>
          <w:sz w:val="16"/>
          <w:szCs w:val="16"/>
        </w:rPr>
        <w:t>μέλους ΕΕΠ-ΕΒΠ, βάσει του άρθρου 62 του ν. 4589/2019 (Α΄ 13).</w:t>
      </w:r>
    </w:p>
    <w:p w:rsidR="002D2E81" w:rsidRDefault="002D2E81" w:rsidP="00C94EA9">
      <w:pPr>
        <w:ind w:right="1631"/>
        <w:rPr>
          <w:rFonts w:asciiTheme="minorHAnsi" w:hAnsiTheme="minorHAnsi" w:cs="Roboto-Regular"/>
          <w:sz w:val="16"/>
          <w:szCs w:val="16"/>
        </w:rPr>
      </w:pPr>
      <w:r w:rsidRPr="002D2E81">
        <w:rPr>
          <w:rFonts w:ascii="Roboto-Medium" w:hAnsi="Roboto-Medium" w:cs="Roboto-Medium"/>
          <w:sz w:val="16"/>
          <w:szCs w:val="16"/>
        </w:rPr>
        <w:t xml:space="preserve">7. </w:t>
      </w:r>
      <w:r w:rsidRPr="002D2E81">
        <w:rPr>
          <w:rFonts w:ascii="Roboto-Regular" w:hAnsi="Roboto-Regular" w:cs="Roboto-Regular"/>
          <w:sz w:val="16"/>
          <w:szCs w:val="16"/>
        </w:rPr>
        <w:t xml:space="preserve">Έχω διαβάσει την </w:t>
      </w:r>
      <w:proofErr w:type="spellStart"/>
      <w:r w:rsidRPr="002D2E81">
        <w:rPr>
          <w:rFonts w:ascii="Roboto-Regular" w:hAnsi="Roboto-Regular" w:cs="Roboto-Regular"/>
          <w:sz w:val="16"/>
          <w:szCs w:val="16"/>
        </w:rPr>
        <w:t>αριθμ</w:t>
      </w:r>
      <w:proofErr w:type="spellEnd"/>
      <w:r w:rsidRPr="002D2E81">
        <w:rPr>
          <w:rFonts w:ascii="Roboto-Regular" w:hAnsi="Roboto-Regular" w:cs="Roboto-Regular"/>
          <w:sz w:val="16"/>
          <w:szCs w:val="16"/>
        </w:rPr>
        <w:t xml:space="preserve">. 105324/Ε1/12-08-2020 (ΑΔΑ ΩΜΑ046ΜΤΛΗ-Ι4Α) εγκύκλιο και ενημερωθεί για </w:t>
      </w:r>
      <w:proofErr w:type="spellStart"/>
      <w:r w:rsidRPr="002D2E81">
        <w:rPr>
          <w:rFonts w:ascii="Arial" w:hAnsi="Arial" w:cs="Arial"/>
          <w:sz w:val="16"/>
          <w:szCs w:val="16"/>
        </w:rPr>
        <w:t>τις</w:t>
      </w:r>
      <w:proofErr w:type="spellEnd"/>
    </w:p>
    <w:p w:rsidR="002D2E81" w:rsidRPr="002D2E81" w:rsidRDefault="002D2E81" w:rsidP="002D2E81">
      <w:pPr>
        <w:ind w:right="1631"/>
        <w:rPr>
          <w:rFonts w:asciiTheme="minorHAnsi" w:hAnsiTheme="minorHAnsi" w:cs="Roboto-Regular"/>
          <w:sz w:val="16"/>
          <w:szCs w:val="16"/>
        </w:rPr>
      </w:pPr>
      <w:r w:rsidRPr="002D2E81">
        <w:rPr>
          <w:rFonts w:ascii="Roboto-Regular" w:hAnsi="Roboto-Regular" w:cs="Roboto-Regular"/>
          <w:sz w:val="16"/>
          <w:szCs w:val="16"/>
        </w:rPr>
        <w:t xml:space="preserve"> </w:t>
      </w:r>
      <w:r w:rsidRPr="002D2E81">
        <w:rPr>
          <w:rFonts w:ascii="Arial" w:hAnsi="Arial" w:cs="Arial"/>
          <w:sz w:val="16"/>
          <w:szCs w:val="16"/>
        </w:rPr>
        <w:t xml:space="preserve">κατά </w:t>
      </w:r>
      <w:r w:rsidRPr="002D2E81">
        <w:rPr>
          <w:rFonts w:ascii="Roboto-Regular" w:hAnsi="Roboto-Regular" w:cs="Roboto-Regular"/>
          <w:sz w:val="16"/>
          <w:szCs w:val="16"/>
        </w:rPr>
        <w:t>περίπτωση ισχύουσες νομικές διατάξεις.</w:t>
      </w:r>
      <w:r w:rsidRPr="002D2E81">
        <w:rPr>
          <w:sz w:val="16"/>
          <w:szCs w:val="16"/>
        </w:rPr>
        <w:t xml:space="preserve"> </w:t>
      </w:r>
    </w:p>
    <w:p w:rsidR="00752556" w:rsidRPr="002D2E81" w:rsidRDefault="002D2E81" w:rsidP="002D2E81">
      <w:pPr>
        <w:ind w:right="1631"/>
        <w:jc w:val="right"/>
        <w:rPr>
          <w:b/>
          <w:sz w:val="20"/>
          <w:szCs w:val="20"/>
        </w:rPr>
      </w:pPr>
      <w:r w:rsidRPr="002D2E81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Υπογραφή</w:t>
      </w:r>
    </w:p>
    <w:p w:rsidR="00752556" w:rsidRDefault="00752556">
      <w:pPr>
        <w:pStyle w:val="a3"/>
        <w:rPr>
          <w:sz w:val="20"/>
        </w:rPr>
      </w:pPr>
    </w:p>
    <w:p w:rsidR="00752556" w:rsidRDefault="007F0A0E">
      <w:pPr>
        <w:pStyle w:val="a3"/>
        <w:spacing w:before="1"/>
        <w:rPr>
          <w:sz w:val="15"/>
        </w:rPr>
      </w:pPr>
      <w:r w:rsidRPr="007F0A0E">
        <w:pict>
          <v:rect id="_x0000_s1026" style="position:absolute;margin-left:78pt;margin-top:11.15pt;width:2in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752556" w:rsidRDefault="00752556">
      <w:pPr>
        <w:pStyle w:val="a3"/>
        <w:ind w:left="140"/>
        <w:rPr>
          <w:rFonts w:ascii="Times New Roman"/>
          <w:sz w:val="20"/>
        </w:rPr>
      </w:pPr>
    </w:p>
    <w:sectPr w:rsidR="00752556" w:rsidSect="00752556">
      <w:type w:val="continuous"/>
      <w:pgSz w:w="11910" w:h="16840"/>
      <w:pgMar w:top="180" w:right="520" w:bottom="0" w:left="1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Roboto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C6705"/>
    <w:multiLevelType w:val="hybridMultilevel"/>
    <w:tmpl w:val="D1F08410"/>
    <w:lvl w:ilvl="0" w:tplc="E03884F8">
      <w:start w:val="1"/>
      <w:numFmt w:val="decimal"/>
      <w:lvlText w:val="%1."/>
      <w:lvlJc w:val="left"/>
      <w:pPr>
        <w:ind w:left="850" w:hanging="425"/>
        <w:jc w:val="left"/>
      </w:pPr>
      <w:rPr>
        <w:rFonts w:ascii="Calibri" w:eastAsia="Calibri" w:hAnsi="Calibri" w:cs="Calibri" w:hint="default"/>
        <w:w w:val="100"/>
        <w:sz w:val="21"/>
        <w:szCs w:val="21"/>
        <w:lang w:val="el-GR" w:eastAsia="en-US" w:bidi="ar-SA"/>
      </w:rPr>
    </w:lvl>
    <w:lvl w:ilvl="1" w:tplc="969C878C">
      <w:numFmt w:val="bullet"/>
      <w:lvlText w:val="•"/>
      <w:lvlJc w:val="left"/>
      <w:pPr>
        <w:ind w:left="1770" w:hanging="425"/>
      </w:pPr>
      <w:rPr>
        <w:rFonts w:hint="default"/>
        <w:lang w:val="el-GR" w:eastAsia="en-US" w:bidi="ar-SA"/>
      </w:rPr>
    </w:lvl>
    <w:lvl w:ilvl="2" w:tplc="7CC4D5AE">
      <w:numFmt w:val="bullet"/>
      <w:lvlText w:val="•"/>
      <w:lvlJc w:val="left"/>
      <w:pPr>
        <w:ind w:left="2681" w:hanging="425"/>
      </w:pPr>
      <w:rPr>
        <w:rFonts w:hint="default"/>
        <w:lang w:val="el-GR" w:eastAsia="en-US" w:bidi="ar-SA"/>
      </w:rPr>
    </w:lvl>
    <w:lvl w:ilvl="3" w:tplc="217C007E">
      <w:numFmt w:val="bullet"/>
      <w:lvlText w:val="•"/>
      <w:lvlJc w:val="left"/>
      <w:pPr>
        <w:ind w:left="3591" w:hanging="425"/>
      </w:pPr>
      <w:rPr>
        <w:rFonts w:hint="default"/>
        <w:lang w:val="el-GR" w:eastAsia="en-US" w:bidi="ar-SA"/>
      </w:rPr>
    </w:lvl>
    <w:lvl w:ilvl="4" w:tplc="18E2DC74">
      <w:numFmt w:val="bullet"/>
      <w:lvlText w:val="•"/>
      <w:lvlJc w:val="left"/>
      <w:pPr>
        <w:ind w:left="4502" w:hanging="425"/>
      </w:pPr>
      <w:rPr>
        <w:rFonts w:hint="default"/>
        <w:lang w:val="el-GR" w:eastAsia="en-US" w:bidi="ar-SA"/>
      </w:rPr>
    </w:lvl>
    <w:lvl w:ilvl="5" w:tplc="081A473E">
      <w:numFmt w:val="bullet"/>
      <w:lvlText w:val="•"/>
      <w:lvlJc w:val="left"/>
      <w:pPr>
        <w:ind w:left="5413" w:hanging="425"/>
      </w:pPr>
      <w:rPr>
        <w:rFonts w:hint="default"/>
        <w:lang w:val="el-GR" w:eastAsia="en-US" w:bidi="ar-SA"/>
      </w:rPr>
    </w:lvl>
    <w:lvl w:ilvl="6" w:tplc="AC106054">
      <w:numFmt w:val="bullet"/>
      <w:lvlText w:val="•"/>
      <w:lvlJc w:val="left"/>
      <w:pPr>
        <w:ind w:left="6323" w:hanging="425"/>
      </w:pPr>
      <w:rPr>
        <w:rFonts w:hint="default"/>
        <w:lang w:val="el-GR" w:eastAsia="en-US" w:bidi="ar-SA"/>
      </w:rPr>
    </w:lvl>
    <w:lvl w:ilvl="7" w:tplc="0694ABD6">
      <w:numFmt w:val="bullet"/>
      <w:lvlText w:val="•"/>
      <w:lvlJc w:val="left"/>
      <w:pPr>
        <w:ind w:left="7234" w:hanging="425"/>
      </w:pPr>
      <w:rPr>
        <w:rFonts w:hint="default"/>
        <w:lang w:val="el-GR" w:eastAsia="en-US" w:bidi="ar-SA"/>
      </w:rPr>
    </w:lvl>
    <w:lvl w:ilvl="8" w:tplc="A590F472">
      <w:numFmt w:val="bullet"/>
      <w:lvlText w:val="•"/>
      <w:lvlJc w:val="left"/>
      <w:pPr>
        <w:ind w:left="8145" w:hanging="425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52556"/>
    <w:rsid w:val="00102A7C"/>
    <w:rsid w:val="002D2E81"/>
    <w:rsid w:val="00302DCF"/>
    <w:rsid w:val="003B7A52"/>
    <w:rsid w:val="003D06F4"/>
    <w:rsid w:val="004971FC"/>
    <w:rsid w:val="00752556"/>
    <w:rsid w:val="007F0A0E"/>
    <w:rsid w:val="00AB6430"/>
    <w:rsid w:val="00BC0C79"/>
    <w:rsid w:val="00C94EA9"/>
    <w:rsid w:val="00D512B1"/>
    <w:rsid w:val="00E9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2556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25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52556"/>
    <w:rPr>
      <w:sz w:val="18"/>
      <w:szCs w:val="18"/>
    </w:rPr>
  </w:style>
  <w:style w:type="paragraph" w:styleId="a4">
    <w:name w:val="Title"/>
    <w:basedOn w:val="a"/>
    <w:uiPriority w:val="1"/>
    <w:qFormat/>
    <w:rsid w:val="00752556"/>
    <w:pPr>
      <w:spacing w:before="44" w:line="341" w:lineRule="exact"/>
      <w:ind w:left="246" w:right="708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752556"/>
    <w:pPr>
      <w:ind w:left="850" w:right="340" w:hanging="425"/>
      <w:jc w:val="both"/>
    </w:pPr>
  </w:style>
  <w:style w:type="paragraph" w:customStyle="1" w:styleId="TableParagraph">
    <w:name w:val="Table Paragraph"/>
    <w:basedOn w:val="a"/>
    <w:uiPriority w:val="1"/>
    <w:qFormat/>
    <w:rsid w:val="00752556"/>
  </w:style>
  <w:style w:type="paragraph" w:styleId="a6">
    <w:name w:val="Balloon Text"/>
    <w:basedOn w:val="a"/>
    <w:link w:val="Char"/>
    <w:uiPriority w:val="99"/>
    <w:semiHidden/>
    <w:unhideWhenUsed/>
    <w:rsid w:val="00AB643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AB643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chtziortzioti</dc:creator>
  <cp:lastModifiedBy>vl.vytinioti</cp:lastModifiedBy>
  <cp:revision>4</cp:revision>
  <dcterms:created xsi:type="dcterms:W3CDTF">2020-08-18T08:50:00Z</dcterms:created>
  <dcterms:modified xsi:type="dcterms:W3CDTF">2020-08-19T05:54:00Z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2020-08-18T00:00:00Z</vt:filetime>
  </property>
</Properties>
</file>