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66" w:rsidRPr="00C76866" w:rsidRDefault="00C76866" w:rsidP="00C76866">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C76866">
        <w:rPr>
          <w:rFonts w:ascii="Times New Roman" w:eastAsia="Times New Roman" w:hAnsi="Times New Roman" w:cs="Times New Roman"/>
          <w:b/>
          <w:bCs/>
          <w:sz w:val="36"/>
          <w:szCs w:val="36"/>
          <w:lang w:eastAsia="el-GR"/>
        </w:rPr>
        <w:t xml:space="preserve">ΕΝΗΜΕΡΩΣΗ ΓΙΑ ΤΙΣ ΑΝΑΓΓΕΛΙΕΣ ΚΑΙ ΤΙΣ ΠΑΛΑΙΕΣ ΑΔΕΙΕΣ ΔΙΔΑΣΚΑΛΙΑΣ ΣΕ ΦΡΟΝΤΙΣΤΗΡΙΑ, ΚΕΝΤΡΑ ΞΕΝΩΝ ΓΛΩΣΣΩΝ ΚΑΙ ΚΑΤ’ ΟΙΚΟΝ </w:t>
      </w:r>
    </w:p>
    <w:p w:rsidR="00C76866" w:rsidRPr="00C76866" w:rsidRDefault="00C76866" w:rsidP="00C76866">
      <w:pPr>
        <w:spacing w:after="0" w:line="240" w:lineRule="auto"/>
        <w:rPr>
          <w:rFonts w:ascii="Times New Roman" w:eastAsia="Times New Roman" w:hAnsi="Times New Roman" w:cs="Times New Roman"/>
          <w:sz w:val="24"/>
          <w:szCs w:val="24"/>
          <w:lang w:eastAsia="el-GR"/>
        </w:rPr>
      </w:pPr>
      <w:r w:rsidRPr="00C76866">
        <w:rPr>
          <w:rFonts w:ascii="Times New Roman" w:eastAsia="Times New Roman" w:hAnsi="Times New Roman" w:cs="Times New Roman"/>
          <w:sz w:val="24"/>
          <w:szCs w:val="24"/>
          <w:lang w:eastAsia="el-GR"/>
        </w:rPr>
        <w:t>12</w:t>
      </w:r>
    </w:p>
    <w:p w:rsidR="00C76866" w:rsidRPr="00C76866" w:rsidRDefault="00C76866" w:rsidP="00C76866">
      <w:pPr>
        <w:spacing w:after="0" w:line="240" w:lineRule="auto"/>
        <w:rPr>
          <w:rFonts w:ascii="Times New Roman" w:eastAsia="Times New Roman" w:hAnsi="Times New Roman" w:cs="Times New Roman"/>
          <w:sz w:val="24"/>
          <w:szCs w:val="24"/>
          <w:lang w:eastAsia="el-GR"/>
        </w:rPr>
      </w:pPr>
      <w:r w:rsidRPr="00C76866">
        <w:rPr>
          <w:rFonts w:ascii="Times New Roman" w:eastAsia="Times New Roman" w:hAnsi="Times New Roman" w:cs="Times New Roman"/>
          <w:sz w:val="24"/>
          <w:szCs w:val="24"/>
          <w:lang w:eastAsia="el-GR"/>
        </w:rPr>
        <w:t>Αυγ</w:t>
      </w:r>
    </w:p>
    <w:p w:rsidR="00C76866" w:rsidRPr="00C76866" w:rsidRDefault="00C76866" w:rsidP="00C76866">
      <w:pPr>
        <w:spacing w:after="0" w:line="240" w:lineRule="auto"/>
        <w:rPr>
          <w:rFonts w:ascii="Times New Roman" w:eastAsia="Times New Roman" w:hAnsi="Times New Roman" w:cs="Times New Roman"/>
          <w:sz w:val="24"/>
          <w:szCs w:val="24"/>
          <w:lang w:eastAsia="el-GR"/>
        </w:rPr>
      </w:pPr>
      <w:r w:rsidRPr="00C76866">
        <w:rPr>
          <w:rFonts w:ascii="Times New Roman" w:eastAsia="Times New Roman" w:hAnsi="Times New Roman" w:cs="Times New Roman"/>
          <w:sz w:val="24"/>
          <w:szCs w:val="24"/>
          <w:lang w:eastAsia="el-GR"/>
        </w:rPr>
        <w:t>2021</w:t>
      </w:r>
    </w:p>
    <w:p w:rsidR="00C76866" w:rsidRPr="00C76866" w:rsidRDefault="00C76866" w:rsidP="00C76866">
      <w:pPr>
        <w:shd w:val="clear" w:color="auto" w:fill="FDFDFD"/>
        <w:spacing w:before="100" w:beforeAutospacing="1" w:after="100" w:afterAutospacing="1" w:line="240" w:lineRule="auto"/>
        <w:jc w:val="both"/>
        <w:rPr>
          <w:rFonts w:ascii="Times New Roman" w:eastAsia="Times New Roman" w:hAnsi="Times New Roman" w:cs="Times New Roman"/>
          <w:color w:val="777777"/>
          <w:sz w:val="24"/>
          <w:szCs w:val="24"/>
          <w:lang w:eastAsia="el-GR"/>
        </w:rPr>
      </w:pPr>
      <w:r w:rsidRPr="00C76866">
        <w:rPr>
          <w:rFonts w:ascii="Calibri" w:eastAsia="Times New Roman" w:hAnsi="Calibri" w:cs="Calibri"/>
          <w:color w:val="777777"/>
          <w:lang w:eastAsia="el-GR"/>
        </w:rPr>
        <w:t xml:space="preserve">Σχετικά με τις </w:t>
      </w:r>
      <w:r w:rsidRPr="00C76866">
        <w:rPr>
          <w:rFonts w:ascii="Calibri" w:eastAsia="Times New Roman" w:hAnsi="Calibri" w:cs="Calibri"/>
          <w:b/>
          <w:bCs/>
          <w:color w:val="777777"/>
          <w:lang w:eastAsia="el-GR"/>
        </w:rPr>
        <w:t>Αναγγελίες έναρξης ασκήσεως του επαγγέλματος της διδασκαλίας σε Φροντιστήρια και Κέντρα Ξένων Γλωσσών και κατ’ οίκον διδασκαλίας</w:t>
      </w:r>
      <w:r w:rsidRPr="00C76866">
        <w:rPr>
          <w:rFonts w:ascii="Times New Roman" w:eastAsia="Times New Roman" w:hAnsi="Times New Roman" w:cs="Times New Roman"/>
          <w:b/>
          <w:bCs/>
          <w:color w:val="777777"/>
          <w:sz w:val="24"/>
          <w:szCs w:val="24"/>
          <w:lang w:eastAsia="el-GR"/>
        </w:rPr>
        <w:t>:</w:t>
      </w:r>
    </w:p>
    <w:p w:rsidR="00C76866" w:rsidRPr="00C76866" w:rsidRDefault="00C76866" w:rsidP="00C76866">
      <w:pPr>
        <w:shd w:val="clear" w:color="auto" w:fill="FDFDFD"/>
        <w:spacing w:before="100" w:beforeAutospacing="1" w:after="100" w:afterAutospacing="1" w:line="240" w:lineRule="auto"/>
        <w:jc w:val="both"/>
        <w:rPr>
          <w:rFonts w:ascii="Times New Roman" w:eastAsia="Times New Roman" w:hAnsi="Times New Roman" w:cs="Times New Roman"/>
          <w:color w:val="777777"/>
          <w:sz w:val="24"/>
          <w:szCs w:val="24"/>
          <w:lang w:eastAsia="el-GR"/>
        </w:rPr>
      </w:pPr>
      <w:r w:rsidRPr="00C76866">
        <w:rPr>
          <w:rFonts w:ascii="Calibri" w:eastAsia="Times New Roman" w:hAnsi="Calibri" w:cs="Calibri"/>
          <w:color w:val="777777"/>
          <w:lang w:eastAsia="el-GR"/>
        </w:rPr>
        <w:t>Από </w:t>
      </w:r>
      <w:r w:rsidRPr="00C76866">
        <w:rPr>
          <w:rFonts w:ascii="Calibri" w:eastAsia="Times New Roman" w:hAnsi="Calibri" w:cs="Calibri"/>
          <w:b/>
          <w:bCs/>
          <w:color w:val="777777"/>
          <w:u w:val="single"/>
          <w:lang w:eastAsia="el-GR"/>
        </w:rPr>
        <w:t>1.7.2021</w:t>
      </w:r>
      <w:r w:rsidRPr="00C76866">
        <w:rPr>
          <w:rFonts w:ascii="Calibri" w:eastAsia="Times New Roman" w:hAnsi="Calibri" w:cs="Calibri"/>
          <w:color w:val="777777"/>
          <w:lang w:eastAsia="el-GR"/>
        </w:rPr>
        <w:t> αρμόδια υπηρεσία για την υποβολή και εξέταση των αιτήσεων και δικαιολογητικών </w:t>
      </w:r>
      <w:r w:rsidRPr="00C76866">
        <w:rPr>
          <w:rFonts w:ascii="Calibri" w:eastAsia="Times New Roman" w:hAnsi="Calibri" w:cs="Calibri"/>
          <w:b/>
          <w:bCs/>
          <w:color w:val="777777"/>
          <w:lang w:eastAsia="el-GR"/>
        </w:rPr>
        <w:t xml:space="preserve">αναγγελίας έναρξης ασκήσεως του επαγγέλματος διδασκαλίας σε Φροντιστήρια, Κέντρα Ξένων Γλωσσών και κατ’ οίκον είναι η </w:t>
      </w:r>
      <w:r w:rsidRPr="00C76866">
        <w:rPr>
          <w:rFonts w:ascii="Calibri" w:eastAsia="Times New Roman" w:hAnsi="Calibri" w:cs="Calibri"/>
          <w:b/>
          <w:bCs/>
          <w:color w:val="777777"/>
          <w:u w:val="single"/>
          <w:lang w:eastAsia="el-GR"/>
        </w:rPr>
        <w:t>αρμόδια σε περιφερειακό επίπεδο Διεύθυνση Δευτεροβάθμιας Εκπαίδευσης</w:t>
      </w:r>
      <w:r w:rsidRPr="00C76866">
        <w:rPr>
          <w:rFonts w:ascii="Calibri" w:eastAsia="Times New Roman" w:hAnsi="Calibri" w:cs="Calibri"/>
          <w:b/>
          <w:bCs/>
          <w:color w:val="777777"/>
          <w:lang w:eastAsia="el-GR"/>
        </w:rPr>
        <w:t xml:space="preserve">, σύμφωνα με την </w:t>
      </w:r>
      <w:proofErr w:type="spellStart"/>
      <w:r w:rsidRPr="00C76866">
        <w:rPr>
          <w:rFonts w:ascii="Calibri" w:eastAsia="Times New Roman" w:hAnsi="Calibri" w:cs="Calibri"/>
          <w:b/>
          <w:bCs/>
          <w:color w:val="777777"/>
          <w:lang w:eastAsia="el-GR"/>
        </w:rPr>
        <w:t>αριθμ</w:t>
      </w:r>
      <w:proofErr w:type="spellEnd"/>
      <w:r w:rsidRPr="00C76866">
        <w:rPr>
          <w:rFonts w:ascii="Calibri" w:eastAsia="Times New Roman" w:hAnsi="Calibri" w:cs="Calibri"/>
          <w:b/>
          <w:bCs/>
          <w:color w:val="777777"/>
          <w:lang w:eastAsia="el-GR"/>
        </w:rPr>
        <w:t>. 78844/Ν1/28-07-2021 Απόφαση της Υφυπουργού Παιδείας και Θρησκευμάτων (</w:t>
      </w:r>
      <w:hyperlink r:id="rId4" w:history="1">
        <w:r w:rsidRPr="00C76866">
          <w:rPr>
            <w:rFonts w:ascii="Times New Roman" w:eastAsia="Times New Roman" w:hAnsi="Times New Roman" w:cs="Times New Roman"/>
            <w:color w:val="0000FF"/>
            <w:sz w:val="24"/>
            <w:szCs w:val="24"/>
            <w:u w:val="single"/>
            <w:lang w:eastAsia="el-GR"/>
          </w:rPr>
          <w:t>ΦΕΚ 3369/τ.Β΄/28-07-2021</w:t>
        </w:r>
      </w:hyperlink>
      <w:r w:rsidRPr="00C76866">
        <w:rPr>
          <w:rFonts w:ascii="Calibri" w:eastAsia="Times New Roman" w:hAnsi="Calibri" w:cs="Calibri"/>
          <w:b/>
          <w:bCs/>
          <w:color w:val="777777"/>
          <w:lang w:eastAsia="el-GR"/>
        </w:rPr>
        <w:t xml:space="preserve">). </w:t>
      </w:r>
    </w:p>
    <w:p w:rsidR="00C76866" w:rsidRPr="00C76866" w:rsidRDefault="00C76866" w:rsidP="00C76866">
      <w:pPr>
        <w:shd w:val="clear" w:color="auto" w:fill="FDFDFD"/>
        <w:spacing w:before="100" w:beforeAutospacing="1" w:after="100" w:afterAutospacing="1" w:line="240" w:lineRule="auto"/>
        <w:jc w:val="both"/>
        <w:rPr>
          <w:rFonts w:ascii="Times New Roman" w:eastAsia="Times New Roman" w:hAnsi="Times New Roman" w:cs="Times New Roman"/>
          <w:sz w:val="24"/>
          <w:szCs w:val="24"/>
          <w:lang w:eastAsia="el-GR"/>
        </w:rPr>
      </w:pPr>
      <w:r w:rsidRPr="00C76866">
        <w:rPr>
          <w:rFonts w:ascii="Calibri" w:eastAsia="Times New Roman" w:hAnsi="Calibri" w:cs="Calibri"/>
          <w:color w:val="777777"/>
          <w:lang w:eastAsia="el-GR"/>
        </w:rPr>
        <w:t>Οι αιτήσεις αναγγελίας έναρξης διδασκαλίας που είχαν κατατεθεί μέχρι τις </w:t>
      </w:r>
      <w:r w:rsidRPr="00C76866">
        <w:rPr>
          <w:rFonts w:ascii="Calibri" w:eastAsia="Times New Roman" w:hAnsi="Calibri" w:cs="Calibri"/>
          <w:color w:val="777777"/>
          <w:u w:val="single"/>
          <w:lang w:eastAsia="el-GR"/>
        </w:rPr>
        <w:t>30.6.2021</w:t>
      </w:r>
      <w:r w:rsidRPr="00C76866">
        <w:rPr>
          <w:rFonts w:ascii="Calibri" w:eastAsia="Times New Roman" w:hAnsi="Calibri" w:cs="Calibri"/>
          <w:color w:val="777777"/>
          <w:lang w:eastAsia="el-GR"/>
        </w:rPr>
        <w:t> στον ΕΟΠΠΕΠ, διεκπεραιώνονται από τον ΕΟΠΠΕΠ που τηρεί και το αρχείο της περιόδου που ασκούσε την αρμοδιότητα αναγγελίας έναρξης ασκήσεως του επαγγέλματος διδασκαλίας.</w:t>
      </w:r>
    </w:p>
    <w:p w:rsidR="00C76866" w:rsidRPr="00C76866" w:rsidRDefault="00C76866" w:rsidP="00C76866">
      <w:pPr>
        <w:shd w:val="clear" w:color="auto" w:fill="FDFDFD"/>
        <w:spacing w:before="100" w:beforeAutospacing="1" w:after="100" w:afterAutospacing="1" w:line="240" w:lineRule="auto"/>
        <w:jc w:val="both"/>
        <w:rPr>
          <w:rFonts w:ascii="Times New Roman" w:eastAsia="Times New Roman" w:hAnsi="Times New Roman" w:cs="Times New Roman"/>
          <w:sz w:val="24"/>
          <w:szCs w:val="24"/>
          <w:lang w:eastAsia="el-GR"/>
        </w:rPr>
      </w:pPr>
      <w:r w:rsidRPr="00C76866">
        <w:rPr>
          <w:rFonts w:ascii="Calibri" w:eastAsia="Times New Roman" w:hAnsi="Calibri" w:cs="Calibri"/>
          <w:color w:val="777777"/>
          <w:lang w:eastAsia="el-GR"/>
        </w:rPr>
        <w:t>Οι ενδιαφερόμενοι μπορούν να πληροφορούνται το αποτέλεσμα της Αίτησης Αναγγελίας που έχουν υποβάλει στον ΕΟΠΠΕΠ από το </w:t>
      </w:r>
      <w:hyperlink r:id="rId5" w:history="1">
        <w:r w:rsidRPr="00C76866">
          <w:rPr>
            <w:rFonts w:ascii="Calibri" w:eastAsia="Times New Roman" w:hAnsi="Calibri" w:cs="Calibri"/>
            <w:color w:val="2780B9"/>
            <w:lang w:eastAsia="el-GR"/>
          </w:rPr>
          <w:t>https://www.eoppep.gr/index.php/el/search-for/anaggelia_search</w:t>
        </w:r>
      </w:hyperlink>
      <w:r w:rsidRPr="00C76866">
        <w:rPr>
          <w:rFonts w:ascii="Calibri" w:eastAsia="Times New Roman" w:hAnsi="Calibri" w:cs="Calibri"/>
          <w:color w:val="777777"/>
          <w:lang w:eastAsia="el-GR"/>
        </w:rPr>
        <w:t> όπου, είτε αναζητείται η πορεία της αίτησης (πατώντας στο σημείο «Αναζήτηση») είτε εκτυπώνεται η αντίστοιχη βεβαίωση (πατώντας στο σημείο «Βεβαίωση»), στην περίπτωση πλήρους φακέλου που έχει ελεγχθεί και έχει παραληφθεί </w:t>
      </w:r>
      <w:r w:rsidRPr="00C76866">
        <w:rPr>
          <w:rFonts w:ascii="Calibri" w:eastAsia="Times New Roman" w:hAnsi="Calibri" w:cs="Calibri"/>
          <w:color w:val="777777"/>
          <w:u w:val="single"/>
          <w:lang w:eastAsia="el-GR"/>
        </w:rPr>
        <w:t>και</w:t>
      </w:r>
      <w:r w:rsidRPr="00C76866">
        <w:rPr>
          <w:rFonts w:ascii="Calibri" w:eastAsia="Times New Roman" w:hAnsi="Calibri" w:cs="Calibri"/>
          <w:color w:val="777777"/>
          <w:lang w:eastAsia="el-GR"/>
        </w:rPr>
        <w:t> το Απόσπασμα Ποινικού Μητρώου, μετά την αυτεπάγγελτη αναζήτηση μέσω των υπηρεσιών του Υπουργείου Παιδείας και Θρησκευμάτων.</w:t>
      </w:r>
    </w:p>
    <w:p w:rsidR="00C76866" w:rsidRPr="00C76866" w:rsidRDefault="00C76866" w:rsidP="00C76866">
      <w:pPr>
        <w:shd w:val="clear" w:color="auto" w:fill="FDFDFD"/>
        <w:spacing w:before="100" w:beforeAutospacing="1" w:after="100" w:afterAutospacing="1" w:line="240" w:lineRule="auto"/>
        <w:jc w:val="both"/>
        <w:rPr>
          <w:rFonts w:ascii="Times New Roman" w:eastAsia="Times New Roman" w:hAnsi="Times New Roman" w:cs="Times New Roman"/>
          <w:sz w:val="24"/>
          <w:szCs w:val="24"/>
          <w:lang w:eastAsia="el-GR"/>
        </w:rPr>
      </w:pPr>
      <w:r w:rsidRPr="00C76866">
        <w:rPr>
          <w:rFonts w:ascii="Calibri" w:eastAsia="Times New Roman" w:hAnsi="Calibri" w:cs="Calibri"/>
          <w:color w:val="777777"/>
          <w:lang w:eastAsia="el-GR"/>
        </w:rPr>
        <w:t xml:space="preserve">Οι εκπαιδευτικοί που υπέβαλαν αίτηση αναγγελίας έναρξης επαγγέλματος διδασκαλίας στον ΕΟΠΠΕΠ </w:t>
      </w:r>
      <w:r w:rsidRPr="00C76866">
        <w:rPr>
          <w:rFonts w:ascii="Calibri" w:eastAsia="Times New Roman" w:hAnsi="Calibri" w:cs="Calibri"/>
          <w:b/>
          <w:bCs/>
          <w:color w:val="777777"/>
          <w:u w:val="single"/>
          <w:lang w:eastAsia="el-GR"/>
        </w:rPr>
        <w:t>δεν απαιτείται να ανανεώσουν την αίτησή τους</w:t>
      </w:r>
      <w:r w:rsidRPr="00C76866">
        <w:rPr>
          <w:rFonts w:ascii="Calibri" w:eastAsia="Times New Roman" w:hAnsi="Calibri" w:cs="Calibri"/>
          <w:color w:val="777777"/>
          <w:lang w:eastAsia="el-GR"/>
        </w:rPr>
        <w:t xml:space="preserve"> παρά μόνο σε περίπτωση μεταβολής των στοιχείων τους. </w:t>
      </w:r>
      <w:r w:rsidRPr="00C76866">
        <w:rPr>
          <w:rFonts w:ascii="Calibri" w:eastAsia="Times New Roman" w:hAnsi="Calibri" w:cs="Calibri"/>
          <w:color w:val="777777"/>
          <w:u w:val="single"/>
          <w:lang w:eastAsia="el-GR"/>
        </w:rPr>
        <w:t>Μόνο</w:t>
      </w:r>
      <w:r w:rsidRPr="00C76866">
        <w:rPr>
          <w:rFonts w:ascii="Calibri" w:eastAsia="Times New Roman" w:hAnsi="Calibri" w:cs="Calibri"/>
          <w:color w:val="777777"/>
          <w:lang w:eastAsia="el-GR"/>
        </w:rPr>
        <w:t xml:space="preserve"> σε αυτήν την περίπτωση απαιτείται να </w:t>
      </w:r>
      <w:proofErr w:type="spellStart"/>
      <w:r w:rsidRPr="00C76866">
        <w:rPr>
          <w:rFonts w:ascii="Calibri" w:eastAsia="Times New Roman" w:hAnsi="Calibri" w:cs="Calibri"/>
          <w:color w:val="777777"/>
          <w:lang w:eastAsia="el-GR"/>
        </w:rPr>
        <w:t>επικαιροποιήσουν</w:t>
      </w:r>
      <w:proofErr w:type="spellEnd"/>
      <w:r w:rsidRPr="00C76866">
        <w:rPr>
          <w:rFonts w:ascii="Calibri" w:eastAsia="Times New Roman" w:hAnsi="Calibri" w:cs="Calibri"/>
          <w:color w:val="777777"/>
          <w:lang w:eastAsia="el-GR"/>
        </w:rPr>
        <w:t xml:space="preserve"> τα στοιχεία τους στη Διεύθυνση Δευτεροβάθμιας Εκπαίδευσης της περιοχής τους, (σύμφωνα με το άρθρο 4 της υπ. </w:t>
      </w:r>
      <w:proofErr w:type="spellStart"/>
      <w:r w:rsidRPr="00C76866">
        <w:rPr>
          <w:rFonts w:ascii="Calibri" w:eastAsia="Times New Roman" w:hAnsi="Calibri" w:cs="Calibri"/>
          <w:color w:val="777777"/>
          <w:lang w:eastAsia="el-GR"/>
        </w:rPr>
        <w:t>Αριθμ</w:t>
      </w:r>
      <w:proofErr w:type="spellEnd"/>
      <w:r w:rsidRPr="00C76866">
        <w:rPr>
          <w:rFonts w:ascii="Calibri" w:eastAsia="Times New Roman" w:hAnsi="Calibri" w:cs="Calibri"/>
          <w:color w:val="777777"/>
          <w:lang w:eastAsia="el-GR"/>
        </w:rPr>
        <w:t xml:space="preserve">. 78844/Ν1/ΥΑ </w:t>
      </w:r>
      <w:hyperlink r:id="rId6" w:history="1">
        <w:r w:rsidRPr="00C76866">
          <w:rPr>
            <w:rFonts w:ascii="Times New Roman" w:eastAsia="Times New Roman" w:hAnsi="Times New Roman" w:cs="Times New Roman"/>
            <w:color w:val="0000FF"/>
            <w:sz w:val="24"/>
            <w:szCs w:val="24"/>
            <w:u w:val="single"/>
            <w:lang w:eastAsia="el-GR"/>
          </w:rPr>
          <w:t>ΦΕΚ 3369/τ.Β΄/28-07-2021</w:t>
        </w:r>
      </w:hyperlink>
      <w:r w:rsidRPr="00C76866">
        <w:rPr>
          <w:rFonts w:ascii="Calibri" w:eastAsia="Times New Roman" w:hAnsi="Calibri" w:cs="Calibri"/>
          <w:lang w:eastAsia="el-GR"/>
        </w:rPr>
        <w:t>)</w:t>
      </w:r>
      <w:r w:rsidRPr="00C76866">
        <w:rPr>
          <w:rFonts w:ascii="Calibri" w:eastAsia="Times New Roman" w:hAnsi="Calibri" w:cs="Calibri"/>
          <w:color w:val="777777"/>
          <w:lang w:eastAsia="el-GR"/>
        </w:rPr>
        <w:t>.</w:t>
      </w:r>
    </w:p>
    <w:p w:rsidR="00C76866" w:rsidRPr="00C76866" w:rsidRDefault="00C76866" w:rsidP="00C76866">
      <w:pPr>
        <w:spacing w:before="100" w:beforeAutospacing="1" w:after="100" w:afterAutospacing="1" w:line="240" w:lineRule="auto"/>
        <w:rPr>
          <w:rFonts w:ascii="Times New Roman" w:eastAsia="Times New Roman" w:hAnsi="Times New Roman" w:cs="Times New Roman"/>
          <w:sz w:val="24"/>
          <w:szCs w:val="24"/>
          <w:lang w:eastAsia="el-GR"/>
        </w:rPr>
      </w:pPr>
      <w:r w:rsidRPr="00C76866">
        <w:rPr>
          <w:rFonts w:ascii="Times New Roman" w:eastAsia="Times New Roman" w:hAnsi="Times New Roman" w:cs="Times New Roman"/>
          <w:sz w:val="24"/>
          <w:szCs w:val="24"/>
          <w:lang w:eastAsia="el-GR"/>
        </w:rPr>
        <w:t> </w:t>
      </w:r>
    </w:p>
    <w:p w:rsidR="00C76866" w:rsidRPr="00C76866" w:rsidRDefault="00C76866" w:rsidP="00C76866">
      <w:pPr>
        <w:spacing w:before="100" w:beforeAutospacing="1" w:after="100" w:afterAutospacing="1" w:line="240" w:lineRule="auto"/>
        <w:rPr>
          <w:rFonts w:ascii="Times New Roman" w:eastAsia="Times New Roman" w:hAnsi="Times New Roman" w:cs="Times New Roman"/>
          <w:sz w:val="24"/>
          <w:szCs w:val="24"/>
          <w:lang w:eastAsia="el-GR"/>
        </w:rPr>
      </w:pPr>
      <w:r w:rsidRPr="00C76866">
        <w:rPr>
          <w:rFonts w:ascii="Times New Roman" w:eastAsia="Times New Roman" w:hAnsi="Times New Roman" w:cs="Times New Roman"/>
          <w:sz w:val="24"/>
          <w:szCs w:val="24"/>
          <w:lang w:eastAsia="el-GR"/>
        </w:rPr>
        <w:t xml:space="preserve">Σχετικά με τις </w:t>
      </w:r>
      <w:r w:rsidRPr="00C76866">
        <w:rPr>
          <w:rFonts w:ascii="Times New Roman" w:eastAsia="Times New Roman" w:hAnsi="Times New Roman" w:cs="Times New Roman"/>
          <w:b/>
          <w:bCs/>
          <w:sz w:val="24"/>
          <w:szCs w:val="24"/>
          <w:lang w:eastAsia="el-GR"/>
        </w:rPr>
        <w:t>Ανανεώσεις άδειας ασκήσεως του επαγγέλματος της διδασκαλίας σε Φροντιστήρια , Κέντρα Ξένων Γλωσσών και κατ’ οίκον διδασκαλίας</w:t>
      </w:r>
    </w:p>
    <w:p w:rsidR="00C76866" w:rsidRPr="00C76866" w:rsidRDefault="00C76866" w:rsidP="00C76866">
      <w:pPr>
        <w:shd w:val="clear" w:color="auto" w:fill="FDFDFD"/>
        <w:spacing w:before="100" w:beforeAutospacing="1" w:after="100" w:afterAutospacing="1" w:line="240" w:lineRule="auto"/>
        <w:jc w:val="both"/>
        <w:rPr>
          <w:rFonts w:ascii="Times New Roman" w:eastAsia="Times New Roman" w:hAnsi="Times New Roman" w:cs="Times New Roman"/>
          <w:sz w:val="24"/>
          <w:szCs w:val="24"/>
          <w:lang w:eastAsia="el-GR"/>
        </w:rPr>
      </w:pPr>
      <w:r w:rsidRPr="00C76866">
        <w:rPr>
          <w:rFonts w:ascii="Calibri" w:eastAsia="Times New Roman" w:hAnsi="Calibri" w:cs="Calibri"/>
          <w:color w:val="777777"/>
          <w:lang w:eastAsia="el-GR"/>
        </w:rPr>
        <w:t xml:space="preserve">Όλες </w:t>
      </w:r>
      <w:r w:rsidRPr="00C76866">
        <w:rPr>
          <w:rFonts w:ascii="Calibri" w:eastAsia="Times New Roman" w:hAnsi="Calibri" w:cs="Calibri"/>
          <w:b/>
          <w:bCs/>
          <w:color w:val="777777"/>
          <w:lang w:eastAsia="el-GR"/>
        </w:rPr>
        <w:t>οι παλαιές άδειες διδασκαλίας</w:t>
      </w:r>
      <w:r w:rsidRPr="00C76866">
        <w:rPr>
          <w:rFonts w:ascii="Calibri" w:eastAsia="Times New Roman" w:hAnsi="Calibri" w:cs="Calibri"/>
          <w:color w:val="777777"/>
          <w:lang w:eastAsia="el-GR"/>
        </w:rPr>
        <w:t xml:space="preserve"> που είχαν εκδοθεί από τις Διευθύνσεις Δευτεροβάθμιας Εκπαίδευσης (πριν τις 18/11/2012) και υπεβλήθησαν στον Ε.Ο.Π.Π.Ε.Π. </w:t>
      </w:r>
      <w:r w:rsidRPr="00C76866">
        <w:rPr>
          <w:rFonts w:ascii="Calibri" w:eastAsia="Times New Roman" w:hAnsi="Calibri" w:cs="Calibri"/>
          <w:b/>
          <w:bCs/>
          <w:color w:val="777777"/>
          <w:u w:val="single"/>
          <w:lang w:eastAsia="el-GR"/>
        </w:rPr>
        <w:t>μέχρι τις 30.8.2019</w:t>
      </w:r>
      <w:r w:rsidRPr="00C76866">
        <w:rPr>
          <w:rFonts w:ascii="Calibri" w:eastAsia="Times New Roman" w:hAnsi="Calibri" w:cs="Calibri"/>
          <w:color w:val="777777"/>
          <w:lang w:eastAsia="el-GR"/>
        </w:rPr>
        <w:t> για ανανέωση, ισχύουν μέχρι και τις </w:t>
      </w:r>
      <w:r w:rsidRPr="00C76866">
        <w:rPr>
          <w:rFonts w:ascii="Calibri" w:eastAsia="Times New Roman" w:hAnsi="Calibri" w:cs="Calibri"/>
          <w:b/>
          <w:bCs/>
          <w:color w:val="777777"/>
          <w:u w:val="single"/>
          <w:lang w:eastAsia="el-GR"/>
        </w:rPr>
        <w:t>31.8.2021</w:t>
      </w:r>
      <w:r w:rsidRPr="00C76866">
        <w:rPr>
          <w:rFonts w:ascii="Calibri" w:eastAsia="Times New Roman" w:hAnsi="Calibri" w:cs="Calibri"/>
          <w:color w:val="777777"/>
          <w:lang w:eastAsia="el-GR"/>
        </w:rPr>
        <w:t xml:space="preserve">, με αναδρομική ισχύ από </w:t>
      </w:r>
      <w:r w:rsidRPr="00C76866">
        <w:rPr>
          <w:rFonts w:ascii="Calibri" w:eastAsia="Times New Roman" w:hAnsi="Calibri" w:cs="Calibri"/>
          <w:b/>
          <w:bCs/>
          <w:color w:val="777777"/>
          <w:lang w:eastAsia="el-GR"/>
        </w:rPr>
        <w:t>31.12.2019</w:t>
      </w:r>
      <w:r w:rsidRPr="00C76866">
        <w:rPr>
          <w:rFonts w:ascii="Calibri" w:eastAsia="Times New Roman" w:hAnsi="Calibri" w:cs="Calibri"/>
          <w:color w:val="777777"/>
          <w:lang w:eastAsia="el-GR"/>
        </w:rPr>
        <w:t xml:space="preserve"> (άρθρο 3 της </w:t>
      </w:r>
      <w:r w:rsidRPr="00C76866">
        <w:rPr>
          <w:rFonts w:ascii="Calibri" w:eastAsia="Times New Roman" w:hAnsi="Calibri" w:cs="Calibri"/>
          <w:b/>
          <w:bCs/>
          <w:color w:val="777777"/>
          <w:lang w:eastAsia="el-GR"/>
        </w:rPr>
        <w:t>78844/Ν1/28-07-2021 Απόφασης της Υφυπουργού Παιδείας και Θρησκευμάτων (</w:t>
      </w:r>
      <w:hyperlink r:id="rId7" w:history="1">
        <w:r w:rsidRPr="00C76866">
          <w:rPr>
            <w:rFonts w:ascii="Times New Roman" w:eastAsia="Times New Roman" w:hAnsi="Times New Roman" w:cs="Times New Roman"/>
            <w:color w:val="0000FF"/>
            <w:sz w:val="24"/>
            <w:szCs w:val="24"/>
            <w:u w:val="single"/>
            <w:lang w:eastAsia="el-GR"/>
          </w:rPr>
          <w:t>ΦΕΚ 3369/τ.Β΄/28-07-2021</w:t>
        </w:r>
      </w:hyperlink>
      <w:r w:rsidRPr="00C76866">
        <w:rPr>
          <w:rFonts w:ascii="Calibri" w:eastAsia="Times New Roman" w:hAnsi="Calibri" w:cs="Calibri"/>
          <w:color w:val="777777"/>
          <w:lang w:eastAsia="el-GR"/>
        </w:rPr>
        <w:t>).</w:t>
      </w:r>
    </w:p>
    <w:p w:rsidR="00C76866" w:rsidRPr="00C76866" w:rsidRDefault="00C76866" w:rsidP="00C76866">
      <w:pPr>
        <w:shd w:val="clear" w:color="auto" w:fill="FDFDFD"/>
        <w:spacing w:before="100" w:beforeAutospacing="1" w:after="100" w:afterAutospacing="1" w:line="240" w:lineRule="auto"/>
        <w:jc w:val="both"/>
        <w:rPr>
          <w:rFonts w:ascii="Times New Roman" w:eastAsia="Times New Roman" w:hAnsi="Times New Roman" w:cs="Times New Roman"/>
          <w:sz w:val="24"/>
          <w:szCs w:val="24"/>
          <w:lang w:eastAsia="el-GR"/>
        </w:rPr>
      </w:pPr>
      <w:r w:rsidRPr="00C76866">
        <w:rPr>
          <w:rFonts w:ascii="Calibri" w:eastAsia="Times New Roman" w:hAnsi="Calibri" w:cs="Calibri"/>
          <w:color w:val="777777"/>
          <w:lang w:eastAsia="el-GR"/>
        </w:rPr>
        <w:t>Οι παραπάνω άδειες </w:t>
      </w:r>
      <w:r w:rsidRPr="00C76866">
        <w:rPr>
          <w:rFonts w:ascii="Calibri" w:eastAsia="Times New Roman" w:hAnsi="Calibri" w:cs="Calibri"/>
          <w:b/>
          <w:bCs/>
          <w:color w:val="777777"/>
          <w:lang w:eastAsia="el-GR"/>
        </w:rPr>
        <w:t>θα ανανεωθούν στη συνέχεια από τις Δευτεροβάθμιες Διευθύνσεις της περιοχής τους</w:t>
      </w:r>
      <w:r w:rsidRPr="00C76866">
        <w:rPr>
          <w:rFonts w:ascii="Calibri" w:eastAsia="Times New Roman" w:hAnsi="Calibri" w:cs="Calibri"/>
          <w:color w:val="777777"/>
          <w:lang w:eastAsia="el-GR"/>
        </w:rPr>
        <w:t xml:space="preserve">, με τη διαδικασία της αναγγελίας (παρ. 1, 2 &amp; 3 </w:t>
      </w:r>
      <w:proofErr w:type="spellStart"/>
      <w:r w:rsidRPr="00C76866">
        <w:rPr>
          <w:rFonts w:ascii="Calibri" w:eastAsia="Times New Roman" w:hAnsi="Calibri" w:cs="Calibri"/>
          <w:color w:val="777777"/>
          <w:lang w:eastAsia="el-GR"/>
        </w:rPr>
        <w:t>εδ</w:t>
      </w:r>
      <w:proofErr w:type="spellEnd"/>
      <w:r w:rsidRPr="00C76866">
        <w:rPr>
          <w:rFonts w:ascii="Calibri" w:eastAsia="Times New Roman" w:hAnsi="Calibri" w:cs="Calibri"/>
          <w:color w:val="777777"/>
          <w:lang w:eastAsia="el-GR"/>
        </w:rPr>
        <w:t xml:space="preserve">. του άρθρου 3 του ν. 3919/2011), σύμφωνα με το </w:t>
      </w:r>
      <w:r w:rsidRPr="00C76866">
        <w:rPr>
          <w:rFonts w:ascii="Calibri" w:eastAsia="Times New Roman" w:hAnsi="Calibri" w:cs="Calibri"/>
          <w:b/>
          <w:bCs/>
          <w:color w:val="777777"/>
          <w:u w:val="single"/>
          <w:lang w:eastAsia="el-GR"/>
        </w:rPr>
        <w:t xml:space="preserve">άρθρο 2 </w:t>
      </w:r>
      <w:r w:rsidRPr="00C76866">
        <w:rPr>
          <w:rFonts w:ascii="Calibri" w:eastAsia="Times New Roman" w:hAnsi="Calibri" w:cs="Calibri"/>
          <w:color w:val="777777"/>
          <w:lang w:eastAsia="el-GR"/>
        </w:rPr>
        <w:t xml:space="preserve">της προαναφερθείσας απόφασης </w:t>
      </w:r>
      <w:r w:rsidRPr="00C76866">
        <w:rPr>
          <w:rFonts w:ascii="Calibri" w:eastAsia="Times New Roman" w:hAnsi="Calibri" w:cs="Calibri"/>
          <w:b/>
          <w:bCs/>
          <w:color w:val="777777"/>
          <w:lang w:eastAsia="el-GR"/>
        </w:rPr>
        <w:t>(</w:t>
      </w:r>
      <w:hyperlink r:id="rId8" w:history="1">
        <w:r w:rsidRPr="00C76866">
          <w:rPr>
            <w:rFonts w:ascii="Times New Roman" w:eastAsia="Times New Roman" w:hAnsi="Times New Roman" w:cs="Times New Roman"/>
            <w:color w:val="0000FF"/>
            <w:sz w:val="24"/>
            <w:szCs w:val="24"/>
            <w:u w:val="single"/>
            <w:lang w:eastAsia="el-GR"/>
          </w:rPr>
          <w:t>ΦΕΚ 3369/τ.Β΄/28-07-2021</w:t>
        </w:r>
      </w:hyperlink>
      <w:r w:rsidRPr="00C76866">
        <w:rPr>
          <w:rFonts w:ascii="Calibri" w:eastAsia="Times New Roman" w:hAnsi="Calibri" w:cs="Calibri"/>
          <w:color w:val="777777"/>
          <w:lang w:eastAsia="el-GR"/>
        </w:rPr>
        <w:t xml:space="preserve">). </w:t>
      </w:r>
    </w:p>
    <w:p w:rsidR="00C76866" w:rsidRPr="00C76866" w:rsidRDefault="00C76866" w:rsidP="00C76866">
      <w:pPr>
        <w:shd w:val="clear" w:color="auto" w:fill="FDFDFD"/>
        <w:spacing w:before="100" w:beforeAutospacing="1" w:after="100" w:afterAutospacing="1" w:line="240" w:lineRule="auto"/>
        <w:jc w:val="both"/>
        <w:rPr>
          <w:rFonts w:ascii="Times New Roman" w:eastAsia="Times New Roman" w:hAnsi="Times New Roman" w:cs="Times New Roman"/>
          <w:sz w:val="24"/>
          <w:szCs w:val="24"/>
          <w:lang w:eastAsia="el-GR"/>
        </w:rPr>
      </w:pPr>
      <w:r w:rsidRPr="00C76866">
        <w:rPr>
          <w:rFonts w:ascii="Calibri" w:eastAsia="Times New Roman" w:hAnsi="Calibri" w:cs="Calibri"/>
          <w:b/>
          <w:bCs/>
          <w:color w:val="777777"/>
          <w:u w:val="single"/>
          <w:lang w:eastAsia="el-GR"/>
        </w:rPr>
        <w:t>ΜΟΝΟ για τις παραπάνω άδειες ισχύει η διαδικασία της ανανέωσης</w:t>
      </w:r>
      <w:r w:rsidRPr="00C76866">
        <w:rPr>
          <w:rFonts w:ascii="Calibri" w:eastAsia="Times New Roman" w:hAnsi="Calibri" w:cs="Calibri"/>
          <w:color w:val="777777"/>
          <w:lang w:eastAsia="el-GR"/>
        </w:rPr>
        <w:t xml:space="preserve">. </w:t>
      </w:r>
    </w:p>
    <w:p w:rsidR="00C76866" w:rsidRPr="00C76866" w:rsidRDefault="00C76866" w:rsidP="00C76866">
      <w:pPr>
        <w:shd w:val="clear" w:color="auto" w:fill="FDFDFD"/>
        <w:spacing w:before="100" w:beforeAutospacing="1" w:after="100" w:afterAutospacing="1" w:line="240" w:lineRule="auto"/>
        <w:jc w:val="both"/>
        <w:rPr>
          <w:rFonts w:ascii="Times New Roman" w:eastAsia="Times New Roman" w:hAnsi="Times New Roman" w:cs="Times New Roman"/>
          <w:sz w:val="24"/>
          <w:szCs w:val="24"/>
          <w:lang w:eastAsia="el-GR"/>
        </w:rPr>
      </w:pPr>
      <w:r w:rsidRPr="00C76866">
        <w:rPr>
          <w:rFonts w:ascii="Calibri" w:eastAsia="Times New Roman" w:hAnsi="Calibri" w:cs="Calibri"/>
          <w:color w:val="777777"/>
          <w:lang w:eastAsia="el-GR"/>
        </w:rPr>
        <w:t xml:space="preserve">Οι εκπαιδευτικοί που ενώ έχουν παλαιές άδειες διδασκαλίας, δηλαδή εκδοθείσες πριν τις 18/11/2012 από τις Δευτεροβάθμιες Διευθύνσεις Εκπαίδευσης </w:t>
      </w:r>
      <w:r w:rsidRPr="00C76866">
        <w:rPr>
          <w:rFonts w:ascii="Calibri" w:eastAsia="Times New Roman" w:hAnsi="Calibri" w:cs="Calibri"/>
          <w:b/>
          <w:bCs/>
          <w:color w:val="777777"/>
          <w:u w:val="single"/>
          <w:lang w:eastAsia="el-GR"/>
        </w:rPr>
        <w:t>και δεν τις κατέθεσαν στον ΕΟΠΠΕΠ για ανανέωση,</w:t>
      </w:r>
      <w:r w:rsidRPr="00C76866">
        <w:rPr>
          <w:rFonts w:ascii="Calibri" w:eastAsia="Times New Roman" w:hAnsi="Calibri" w:cs="Calibri"/>
          <w:color w:val="777777"/>
          <w:lang w:eastAsia="el-GR"/>
        </w:rPr>
        <w:t xml:space="preserve"> υποχρεούνται να υποβάλουν εκ νέου αίτηση αναγγελίας έναρξης επαγγέλματος στη </w:t>
      </w:r>
      <w:r w:rsidRPr="00C76866">
        <w:rPr>
          <w:rFonts w:ascii="Calibri" w:eastAsia="Times New Roman" w:hAnsi="Calibri" w:cs="Calibri"/>
          <w:b/>
          <w:bCs/>
          <w:color w:val="777777"/>
          <w:lang w:eastAsia="el-GR"/>
        </w:rPr>
        <w:t xml:space="preserve">Διεύθυνση Δευτεροβάθμιας Εκπαίδευσης της περιοχής τους </w:t>
      </w:r>
      <w:r w:rsidRPr="00C76866">
        <w:rPr>
          <w:rFonts w:ascii="Calibri" w:eastAsia="Times New Roman" w:hAnsi="Calibri" w:cs="Calibri"/>
          <w:color w:val="777777"/>
          <w:lang w:eastAsia="el-GR"/>
        </w:rPr>
        <w:t xml:space="preserve">σύμφωνα με το άρθρο 1 της υπ. </w:t>
      </w:r>
      <w:proofErr w:type="spellStart"/>
      <w:r w:rsidRPr="00C76866">
        <w:rPr>
          <w:rFonts w:ascii="Calibri" w:eastAsia="Times New Roman" w:hAnsi="Calibri" w:cs="Calibri"/>
          <w:color w:val="777777"/>
          <w:lang w:eastAsia="el-GR"/>
        </w:rPr>
        <w:t>αριθμ</w:t>
      </w:r>
      <w:proofErr w:type="spellEnd"/>
      <w:r w:rsidRPr="00C76866">
        <w:rPr>
          <w:rFonts w:ascii="Calibri" w:eastAsia="Times New Roman" w:hAnsi="Calibri" w:cs="Calibri"/>
          <w:color w:val="777777"/>
          <w:lang w:eastAsia="el-GR"/>
        </w:rPr>
        <w:t>. 78844/Ν1/28-07-2021 ΥΑ/</w:t>
      </w:r>
      <w:hyperlink r:id="rId9" w:history="1">
        <w:r w:rsidRPr="00C76866">
          <w:rPr>
            <w:rFonts w:ascii="Times New Roman" w:eastAsia="Times New Roman" w:hAnsi="Times New Roman" w:cs="Times New Roman"/>
            <w:color w:val="0000FF"/>
            <w:sz w:val="24"/>
            <w:szCs w:val="24"/>
            <w:u w:val="single"/>
            <w:lang w:eastAsia="el-GR"/>
          </w:rPr>
          <w:t>ΦΕΚ 3369/τ.Β΄/28-07-2021</w:t>
        </w:r>
      </w:hyperlink>
      <w:r w:rsidRPr="00C76866">
        <w:rPr>
          <w:rFonts w:ascii="Calibri" w:eastAsia="Times New Roman" w:hAnsi="Calibri" w:cs="Calibri"/>
          <w:b/>
          <w:bCs/>
          <w:color w:val="777777"/>
          <w:lang w:eastAsia="el-GR"/>
        </w:rPr>
        <w:t xml:space="preserve">). </w:t>
      </w:r>
    </w:p>
    <w:p w:rsidR="00C76866" w:rsidRPr="00C76866" w:rsidRDefault="00C76866" w:rsidP="00C76866">
      <w:pPr>
        <w:shd w:val="clear" w:color="auto" w:fill="FDFDFD"/>
        <w:spacing w:before="100" w:beforeAutospacing="1" w:after="100" w:afterAutospacing="1" w:line="240" w:lineRule="auto"/>
        <w:jc w:val="both"/>
        <w:rPr>
          <w:rFonts w:ascii="Times New Roman" w:eastAsia="Times New Roman" w:hAnsi="Times New Roman" w:cs="Times New Roman"/>
          <w:sz w:val="24"/>
          <w:szCs w:val="24"/>
          <w:lang w:eastAsia="el-GR"/>
        </w:rPr>
      </w:pPr>
      <w:r w:rsidRPr="00C76866">
        <w:rPr>
          <w:rFonts w:ascii="Calibri" w:eastAsia="Times New Roman" w:hAnsi="Calibri" w:cs="Calibri"/>
          <w:color w:val="777777"/>
          <w:lang w:eastAsia="el-GR"/>
        </w:rPr>
        <w:t>Οι ενδιαφερόμενοι </w:t>
      </w:r>
      <w:r w:rsidRPr="00C76866">
        <w:rPr>
          <w:rFonts w:ascii="Calibri" w:eastAsia="Times New Roman" w:hAnsi="Calibri" w:cs="Calibri"/>
          <w:b/>
          <w:bCs/>
          <w:color w:val="777777"/>
          <w:u w:val="single"/>
          <w:lang w:eastAsia="el-GR"/>
        </w:rPr>
        <w:t>θα απευθύνονται στις Δευτεροβάθμιες Διευθύνσεις Εκπαίδευσης της περιοχής τους</w:t>
      </w:r>
      <w:r w:rsidRPr="00C76866">
        <w:rPr>
          <w:rFonts w:ascii="Calibri" w:eastAsia="Times New Roman" w:hAnsi="Calibri" w:cs="Calibri"/>
          <w:color w:val="777777"/>
          <w:lang w:eastAsia="el-GR"/>
        </w:rPr>
        <w:t xml:space="preserve">, μετά την παραπάνω ημερομηνία </w:t>
      </w:r>
      <w:r w:rsidRPr="00C76866">
        <w:rPr>
          <w:rFonts w:ascii="Calibri" w:eastAsia="Times New Roman" w:hAnsi="Calibri" w:cs="Calibri"/>
          <w:b/>
          <w:bCs/>
          <w:color w:val="777777"/>
          <w:u w:val="single"/>
          <w:lang w:eastAsia="el-GR"/>
        </w:rPr>
        <w:t>και όχι στον Ε.Ο.Π.Π.Ε.Π.</w:t>
      </w:r>
    </w:p>
    <w:p w:rsidR="00C76866" w:rsidRDefault="00C76866" w:rsidP="00C76866">
      <w:pPr>
        <w:spacing w:before="100" w:beforeAutospacing="1" w:after="100" w:afterAutospacing="1" w:line="240" w:lineRule="auto"/>
        <w:jc w:val="both"/>
        <w:rPr>
          <w:rFonts w:ascii="Calibri" w:eastAsia="Times New Roman" w:hAnsi="Calibri" w:cs="Calibri"/>
          <w:i/>
          <w:iCs/>
          <w:color w:val="777777"/>
          <w:lang w:eastAsia="el-GR"/>
        </w:rPr>
      </w:pPr>
      <w:r w:rsidRPr="00C76866">
        <w:rPr>
          <w:rFonts w:ascii="Calibri" w:eastAsia="Times New Roman" w:hAnsi="Calibri" w:cs="Calibri"/>
          <w:i/>
          <w:iCs/>
          <w:color w:val="777777"/>
          <w:lang w:eastAsia="el-GR"/>
        </w:rPr>
        <w:t xml:space="preserve">Σε περίπτωση που κάποιοι ενδιαφερόμενοι δε γνωρίζουν τον Αριθμό Πρωτοκόλλου (ΑΠ) της αίτησης ανανέωσης άδειας διδασκαλίας που υπέβαλαν μέχρι τις </w:t>
      </w:r>
      <w:r w:rsidRPr="00C76866">
        <w:rPr>
          <w:rFonts w:ascii="Calibri" w:eastAsia="Times New Roman" w:hAnsi="Calibri" w:cs="Calibri"/>
          <w:b/>
          <w:bCs/>
          <w:i/>
          <w:iCs/>
          <w:color w:val="777777"/>
          <w:lang w:eastAsia="el-GR"/>
        </w:rPr>
        <w:t>30.8.2019</w:t>
      </w:r>
      <w:r w:rsidRPr="00C76866">
        <w:rPr>
          <w:rFonts w:ascii="Calibri" w:eastAsia="Times New Roman" w:hAnsi="Calibri" w:cs="Calibri"/>
          <w:i/>
          <w:iCs/>
          <w:color w:val="777777"/>
          <w:lang w:eastAsia="el-GR"/>
        </w:rPr>
        <w:t xml:space="preserve"> στον Ε.Ο.Π.Π.Ε.Π., μπορούν να τον αναζητήσουν πληκτρολογώντας το ΑΦΜ τους στο σύνδεσμο </w:t>
      </w:r>
      <w:hyperlink r:id="rId10" w:history="1">
        <w:r w:rsidRPr="00C76866">
          <w:rPr>
            <w:rFonts w:ascii="Calibri" w:eastAsia="Times New Roman" w:hAnsi="Calibri" w:cs="Calibri"/>
            <w:i/>
            <w:iCs/>
            <w:color w:val="2780B9"/>
            <w:u w:val="single"/>
            <w:lang w:eastAsia="el-GR"/>
          </w:rPr>
          <w:t>https://www.eoppep.gr/index.php/el/search-for/anaggelia_search</w:t>
        </w:r>
      </w:hyperlink>
      <w:r w:rsidRPr="00C76866">
        <w:rPr>
          <w:rFonts w:ascii="Calibri" w:eastAsia="Times New Roman" w:hAnsi="Calibri" w:cs="Calibri"/>
          <w:i/>
          <w:iCs/>
          <w:color w:val="777777"/>
          <w:lang w:eastAsia="el-GR"/>
        </w:rPr>
        <w:t xml:space="preserve"> ,στον </w:t>
      </w:r>
      <w:proofErr w:type="spellStart"/>
      <w:r w:rsidRPr="00C76866">
        <w:rPr>
          <w:rFonts w:ascii="Calibri" w:eastAsia="Times New Roman" w:hAnsi="Calibri" w:cs="Calibri"/>
          <w:i/>
          <w:iCs/>
          <w:color w:val="777777"/>
          <w:lang w:eastAsia="el-GR"/>
        </w:rPr>
        <w:t>ιστότοπο</w:t>
      </w:r>
      <w:proofErr w:type="spellEnd"/>
      <w:r w:rsidRPr="00C76866">
        <w:rPr>
          <w:rFonts w:ascii="Calibri" w:eastAsia="Times New Roman" w:hAnsi="Calibri" w:cs="Calibri"/>
          <w:i/>
          <w:iCs/>
          <w:color w:val="777777"/>
          <w:lang w:eastAsia="el-GR"/>
        </w:rPr>
        <w:t xml:space="preserve"> του Ε.Ο.Π.Π.Ε.Π., επιβεβαιώνοντας την εμπρόθεσμη υποβολή της αίτησης και, ως εκ τούτου, την ισχύ της άδειάς τους μέχρι και τις 31.8.2021.</w:t>
      </w:r>
    </w:p>
    <w:p w:rsidR="005137B4" w:rsidRDefault="005137B4" w:rsidP="00C76866">
      <w:pPr>
        <w:spacing w:before="100" w:beforeAutospacing="1" w:after="100" w:afterAutospacing="1" w:line="240" w:lineRule="auto"/>
        <w:jc w:val="both"/>
        <w:rPr>
          <w:rFonts w:ascii="Calibri" w:eastAsia="Times New Roman" w:hAnsi="Calibri" w:cs="Calibri"/>
          <w:i/>
          <w:iCs/>
          <w:color w:val="777777"/>
          <w:lang w:eastAsia="el-GR"/>
        </w:rPr>
      </w:pPr>
    </w:p>
    <w:p w:rsidR="005137B4" w:rsidRDefault="005137B4" w:rsidP="00C76866">
      <w:pPr>
        <w:spacing w:before="100" w:beforeAutospacing="1" w:after="100" w:afterAutospacing="1" w:line="240" w:lineRule="auto"/>
        <w:jc w:val="both"/>
        <w:rPr>
          <w:rFonts w:ascii="Calibri" w:eastAsia="Times New Roman" w:hAnsi="Calibri" w:cs="Calibri"/>
          <w:i/>
          <w:iCs/>
          <w:color w:val="777777"/>
          <w:lang w:eastAsia="el-GR"/>
        </w:rPr>
      </w:pPr>
    </w:p>
    <w:p w:rsidR="005137B4" w:rsidRDefault="005137B4" w:rsidP="00C76866">
      <w:pPr>
        <w:spacing w:before="100" w:beforeAutospacing="1" w:after="100" w:afterAutospacing="1" w:line="240" w:lineRule="auto"/>
        <w:jc w:val="both"/>
        <w:rPr>
          <w:rFonts w:ascii="Calibri" w:eastAsia="Times New Roman" w:hAnsi="Calibri" w:cs="Calibri"/>
          <w:i/>
          <w:iCs/>
          <w:color w:val="777777"/>
          <w:lang w:eastAsia="el-GR"/>
        </w:rPr>
      </w:pPr>
    </w:p>
    <w:p w:rsidR="005137B4" w:rsidRDefault="005137B4" w:rsidP="00C76866">
      <w:pPr>
        <w:spacing w:before="100" w:beforeAutospacing="1" w:after="100" w:afterAutospacing="1" w:line="240" w:lineRule="auto"/>
        <w:jc w:val="both"/>
        <w:rPr>
          <w:rFonts w:ascii="Calibri" w:eastAsia="Times New Roman" w:hAnsi="Calibri" w:cs="Calibri"/>
          <w:i/>
          <w:iCs/>
          <w:color w:val="777777"/>
          <w:lang w:eastAsia="el-GR"/>
        </w:rPr>
      </w:pPr>
    </w:p>
    <w:p w:rsidR="005137B4" w:rsidRDefault="005137B4" w:rsidP="00C76866">
      <w:pPr>
        <w:spacing w:before="100" w:beforeAutospacing="1" w:after="100" w:afterAutospacing="1" w:line="240" w:lineRule="auto"/>
        <w:jc w:val="both"/>
        <w:rPr>
          <w:rFonts w:ascii="Calibri" w:eastAsia="Times New Roman" w:hAnsi="Calibri" w:cs="Calibri"/>
          <w:i/>
          <w:iCs/>
          <w:color w:val="777777"/>
          <w:lang w:eastAsia="el-GR"/>
        </w:rPr>
      </w:pPr>
    </w:p>
    <w:p w:rsidR="005137B4" w:rsidRDefault="005137B4" w:rsidP="00C76866">
      <w:pPr>
        <w:spacing w:before="100" w:beforeAutospacing="1" w:after="100" w:afterAutospacing="1" w:line="240" w:lineRule="auto"/>
        <w:jc w:val="both"/>
        <w:rPr>
          <w:rFonts w:ascii="Calibri" w:eastAsia="Times New Roman" w:hAnsi="Calibri" w:cs="Calibri"/>
          <w:i/>
          <w:iCs/>
          <w:color w:val="777777"/>
          <w:lang w:eastAsia="el-GR"/>
        </w:rPr>
      </w:pPr>
    </w:p>
    <w:p w:rsidR="005137B4" w:rsidRDefault="005137B4" w:rsidP="00C76866">
      <w:pPr>
        <w:spacing w:before="100" w:beforeAutospacing="1" w:after="100" w:afterAutospacing="1" w:line="240" w:lineRule="auto"/>
        <w:jc w:val="both"/>
        <w:rPr>
          <w:rFonts w:ascii="Calibri" w:eastAsia="Times New Roman" w:hAnsi="Calibri" w:cs="Calibri"/>
          <w:i/>
          <w:iCs/>
          <w:color w:val="777777"/>
          <w:lang w:eastAsia="el-GR"/>
        </w:rPr>
      </w:pPr>
    </w:p>
    <w:p w:rsidR="005137B4" w:rsidRDefault="005137B4" w:rsidP="00C76866">
      <w:pPr>
        <w:spacing w:before="100" w:beforeAutospacing="1" w:after="100" w:afterAutospacing="1" w:line="240" w:lineRule="auto"/>
        <w:jc w:val="both"/>
        <w:rPr>
          <w:rFonts w:ascii="Calibri" w:eastAsia="Times New Roman" w:hAnsi="Calibri" w:cs="Calibri"/>
          <w:i/>
          <w:iCs/>
          <w:color w:val="777777"/>
          <w:lang w:eastAsia="el-GR"/>
        </w:rPr>
      </w:pPr>
    </w:p>
    <w:p w:rsidR="005137B4" w:rsidRPr="00C76866" w:rsidRDefault="005137B4" w:rsidP="00C76866">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8B370D" w:rsidRDefault="008B370D"/>
    <w:p w:rsidR="005137B4" w:rsidRDefault="005137B4"/>
    <w:p w:rsidR="005137B4" w:rsidRDefault="005137B4"/>
    <w:p w:rsidR="005137B4" w:rsidRDefault="005137B4"/>
    <w:p w:rsidR="005137B4" w:rsidRPr="005137B4" w:rsidRDefault="005137B4" w:rsidP="005137B4">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5137B4">
        <w:rPr>
          <w:rFonts w:ascii="Times New Roman" w:eastAsia="Times New Roman" w:hAnsi="Times New Roman" w:cs="Times New Roman"/>
          <w:b/>
          <w:bCs/>
          <w:sz w:val="36"/>
          <w:szCs w:val="36"/>
          <w:lang w:eastAsia="el-GR"/>
        </w:rPr>
        <w:t xml:space="preserve">Αναγγελία έναρξης ασκήσεως επαγγέλματος της διδασκαλίας σε φροντιστήρια και κέντρα ξένων γλωσσών και αναγγελίας κατ’ οίκον διδασκαλίας </w:t>
      </w:r>
    </w:p>
    <w:p w:rsidR="005137B4" w:rsidRPr="005137B4" w:rsidRDefault="005137B4" w:rsidP="005137B4">
      <w:pPr>
        <w:spacing w:after="0" w:line="240" w:lineRule="auto"/>
        <w:rPr>
          <w:rFonts w:ascii="Times New Roman" w:eastAsia="Times New Roman" w:hAnsi="Times New Roman" w:cs="Times New Roman"/>
          <w:sz w:val="24"/>
          <w:szCs w:val="24"/>
          <w:lang w:eastAsia="el-GR"/>
        </w:rPr>
      </w:pPr>
      <w:hyperlink r:id="rId11" w:anchor="ποιο-είναι-το-θεσμικό-πλαίσιο-της-αναγγελίας-διδασκαλίας-και-της-ανανέωσης" w:tooltip="Ποιο είναι το θεσμικό πλαίσιο της αναγγελίας διδασκαλίας και της ανανέωσης;" w:history="1">
        <w:r w:rsidRPr="005137B4">
          <w:rPr>
            <w:rFonts w:ascii="Times New Roman" w:eastAsia="Times New Roman" w:hAnsi="Times New Roman" w:cs="Times New Roman"/>
            <w:color w:val="0000FF"/>
            <w:sz w:val="24"/>
            <w:szCs w:val="24"/>
            <w:u w:val="single"/>
            <w:lang w:eastAsia="el-GR"/>
          </w:rPr>
          <w:t>Ποιο είναι το θεσμικό πλαίσιο της αναγγελίας διδασκαλίας και της ανανέωσης;</w:t>
        </w:r>
      </w:hyperlink>
      <w:r w:rsidRPr="005137B4">
        <w:rPr>
          <w:rFonts w:ascii="Times New Roman" w:eastAsia="Times New Roman" w:hAnsi="Times New Roman" w:cs="Times New Roman"/>
          <w:sz w:val="24"/>
          <w:szCs w:val="24"/>
          <w:lang w:eastAsia="el-GR"/>
        </w:rPr>
        <w:t xml:space="preserve"> </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37B4">
        <w:rPr>
          <w:rFonts w:ascii="Times New Roman" w:eastAsia="Times New Roman" w:hAnsi="Times New Roman" w:cs="Times New Roman"/>
          <w:sz w:val="24"/>
          <w:szCs w:val="24"/>
          <w:lang w:eastAsia="el-GR"/>
        </w:rPr>
        <w:t>Το θεσμικό πλαίσιο σχετικά με την Αναγγελία Διδασκαλίας σε Φροντιστήρια, Κέντρα Ξένων Γλωσσών και κατ’ οίκον διδασκαλία περιλαμβάνει τα ακόλουθα:</w:t>
      </w:r>
    </w:p>
    <w:p w:rsidR="005137B4" w:rsidRPr="005137B4" w:rsidRDefault="005137B4" w:rsidP="005137B4">
      <w:pPr>
        <w:spacing w:before="100" w:beforeAutospacing="1" w:after="100" w:afterAutospacing="1" w:line="240" w:lineRule="auto"/>
        <w:rPr>
          <w:rFonts w:ascii="Times New Roman" w:eastAsia="Times New Roman" w:hAnsi="Times New Roman" w:cs="Times New Roman"/>
          <w:sz w:val="24"/>
          <w:szCs w:val="24"/>
          <w:lang w:eastAsia="el-GR"/>
        </w:rPr>
      </w:pPr>
      <w:hyperlink r:id="rId12" w:history="1">
        <w:proofErr w:type="spellStart"/>
        <w:r w:rsidRPr="005137B4">
          <w:rPr>
            <w:rFonts w:ascii="Times New Roman" w:eastAsia="Times New Roman" w:hAnsi="Times New Roman" w:cs="Times New Roman"/>
            <w:color w:val="0000FF"/>
            <w:sz w:val="24"/>
            <w:szCs w:val="24"/>
            <w:u w:val="single"/>
            <w:lang w:eastAsia="el-GR"/>
          </w:rPr>
          <w:t>Αριθμ</w:t>
        </w:r>
        <w:proofErr w:type="spellEnd"/>
        <w:r w:rsidRPr="005137B4">
          <w:rPr>
            <w:rFonts w:ascii="Times New Roman" w:eastAsia="Times New Roman" w:hAnsi="Times New Roman" w:cs="Times New Roman"/>
            <w:color w:val="0000FF"/>
            <w:sz w:val="24"/>
            <w:szCs w:val="24"/>
            <w:u w:val="single"/>
            <w:lang w:eastAsia="el-GR"/>
          </w:rPr>
          <w:t xml:space="preserve">. 78844/Ν1 (3) Καθορισμός των δικαιολογητικών, που απαιτείται να υποβάλλονται με την αναγγελία έναρξης και </w:t>
        </w:r>
        <w:proofErr w:type="spellStart"/>
        <w:r w:rsidRPr="005137B4">
          <w:rPr>
            <w:rFonts w:ascii="Times New Roman" w:eastAsia="Times New Roman" w:hAnsi="Times New Roman" w:cs="Times New Roman"/>
            <w:color w:val="0000FF"/>
            <w:sz w:val="24"/>
            <w:szCs w:val="24"/>
            <w:u w:val="single"/>
            <w:lang w:eastAsia="el-GR"/>
          </w:rPr>
          <w:t>επικαιροποίησης</w:t>
        </w:r>
        <w:proofErr w:type="spellEnd"/>
        <w:r w:rsidRPr="005137B4">
          <w:rPr>
            <w:rFonts w:ascii="Times New Roman" w:eastAsia="Times New Roman" w:hAnsi="Times New Roman" w:cs="Times New Roman"/>
            <w:color w:val="0000FF"/>
            <w:sz w:val="24"/>
            <w:szCs w:val="24"/>
            <w:u w:val="single"/>
            <w:lang w:eastAsia="el-GR"/>
          </w:rPr>
          <w:t xml:space="preserve"> ασκήσεως του επαγγέλματος της διδασκαλίας σε Φροντιστήρια και Κέντρα Ξένων Γλωσσών και της </w:t>
        </w:r>
        <w:proofErr w:type="spellStart"/>
        <w:r w:rsidRPr="005137B4">
          <w:rPr>
            <w:rFonts w:ascii="Times New Roman" w:eastAsia="Times New Roman" w:hAnsi="Times New Roman" w:cs="Times New Roman"/>
            <w:color w:val="0000FF"/>
            <w:sz w:val="24"/>
            <w:szCs w:val="24"/>
            <w:u w:val="single"/>
            <w:lang w:eastAsia="el-GR"/>
          </w:rPr>
          <w:t>κατ’οίκον</w:t>
        </w:r>
        <w:proofErr w:type="spellEnd"/>
        <w:r w:rsidRPr="005137B4">
          <w:rPr>
            <w:rFonts w:ascii="Times New Roman" w:eastAsia="Times New Roman" w:hAnsi="Times New Roman" w:cs="Times New Roman"/>
            <w:color w:val="0000FF"/>
            <w:sz w:val="24"/>
            <w:szCs w:val="24"/>
            <w:u w:val="single"/>
            <w:lang w:eastAsia="el-GR"/>
          </w:rPr>
          <w:t xml:space="preserve"> διδασκαλίας καθώς και με την ανανέωση ασκήσεως της διδασκαλίας σε Φροντιστήρια και Κέντρα Ξένων Γλωσσών και της κατ’ οίκον διδασκαλίας.</w:t>
        </w:r>
      </w:hyperlink>
    </w:p>
    <w:p w:rsidR="005137B4" w:rsidRPr="005137B4" w:rsidRDefault="005137B4" w:rsidP="005137B4">
      <w:pPr>
        <w:spacing w:before="100" w:beforeAutospacing="1" w:after="100" w:afterAutospacing="1" w:line="240" w:lineRule="auto"/>
        <w:rPr>
          <w:rFonts w:ascii="Times New Roman" w:eastAsia="Times New Roman" w:hAnsi="Times New Roman" w:cs="Times New Roman"/>
          <w:sz w:val="24"/>
          <w:szCs w:val="24"/>
          <w:lang w:eastAsia="el-GR"/>
        </w:rPr>
      </w:pPr>
      <w:hyperlink r:id="rId13" w:anchor="page=120" w:tgtFrame="_blank" w:history="1">
        <w:r w:rsidRPr="005137B4">
          <w:rPr>
            <w:rFonts w:ascii="Times New Roman" w:eastAsia="Times New Roman" w:hAnsi="Times New Roman" w:cs="Times New Roman"/>
            <w:color w:val="0000FF"/>
            <w:sz w:val="24"/>
            <w:szCs w:val="24"/>
            <w:u w:val="single"/>
            <w:lang w:eastAsia="el-GR"/>
          </w:rPr>
          <w:t>Ισχύον Θεσμικό Πλαίσιο σχετικά με αναγγελία και ανανέωση αδειών διδασκαλίας-Άρθρο 167 του ν. 4763/2020 (ΦΕΚ Α 254/21.12.2020)</w:t>
        </w:r>
      </w:hyperlink>
      <w:r w:rsidRPr="005137B4">
        <w:rPr>
          <w:rFonts w:ascii="Times New Roman" w:eastAsia="Times New Roman" w:hAnsi="Times New Roman" w:cs="Times New Roman"/>
          <w:sz w:val="24"/>
          <w:szCs w:val="24"/>
          <w:lang w:eastAsia="el-GR"/>
        </w:rPr>
        <w:t> </w:t>
      </w:r>
    </w:p>
    <w:p w:rsidR="005137B4" w:rsidRPr="005137B4" w:rsidRDefault="005137B4" w:rsidP="005137B4">
      <w:pPr>
        <w:spacing w:before="100" w:beforeAutospacing="1" w:after="100" w:afterAutospacing="1" w:line="240" w:lineRule="auto"/>
        <w:rPr>
          <w:rFonts w:ascii="Times New Roman" w:eastAsia="Times New Roman" w:hAnsi="Times New Roman" w:cs="Times New Roman"/>
          <w:sz w:val="24"/>
          <w:szCs w:val="24"/>
          <w:lang w:eastAsia="el-GR"/>
        </w:rPr>
      </w:pPr>
      <w:r w:rsidRPr="005137B4">
        <w:rPr>
          <w:rFonts w:ascii="Times New Roman" w:eastAsia="Times New Roman" w:hAnsi="Times New Roman" w:cs="Times New Roman"/>
          <w:b/>
          <w:bCs/>
          <w:sz w:val="24"/>
          <w:szCs w:val="24"/>
          <w:lang w:eastAsia="el-GR"/>
        </w:rPr>
        <w:t xml:space="preserve">Εφαρμοστέο θεσμικό πλαίσιο για αιτήσεις </w:t>
      </w:r>
      <w:r w:rsidRPr="005137B4">
        <w:rPr>
          <w:rFonts w:ascii="Times New Roman" w:eastAsia="Times New Roman" w:hAnsi="Times New Roman" w:cs="Times New Roman"/>
          <w:b/>
          <w:bCs/>
          <w:sz w:val="24"/>
          <w:szCs w:val="24"/>
          <w:u w:val="single"/>
          <w:lang w:eastAsia="el-GR"/>
        </w:rPr>
        <w:t>μέχρι 30.6.2021</w:t>
      </w:r>
      <w:r w:rsidRPr="005137B4">
        <w:rPr>
          <w:rFonts w:ascii="Times New Roman" w:eastAsia="Times New Roman" w:hAnsi="Times New Roman" w:cs="Times New Roman"/>
          <w:b/>
          <w:bCs/>
          <w:sz w:val="24"/>
          <w:szCs w:val="24"/>
          <w:lang w:eastAsia="el-GR"/>
        </w:rPr>
        <w:t xml:space="preserve"> στον Ε.Ο.Π.Π.Ε.Π.:</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14" w:history="1">
        <w:r w:rsidRPr="005137B4">
          <w:rPr>
            <w:rFonts w:ascii="Times New Roman" w:eastAsia="Times New Roman" w:hAnsi="Times New Roman" w:cs="Times New Roman"/>
            <w:color w:val="0000FF"/>
            <w:sz w:val="24"/>
            <w:szCs w:val="24"/>
            <w:u w:val="single"/>
            <w:lang w:eastAsia="el-GR"/>
          </w:rPr>
          <w:t xml:space="preserve">ΦΕΚ 287/10.09.1940 </w:t>
        </w:r>
        <w:proofErr w:type="spellStart"/>
        <w:r w:rsidRPr="005137B4">
          <w:rPr>
            <w:rFonts w:ascii="Times New Roman" w:eastAsia="Times New Roman" w:hAnsi="Times New Roman" w:cs="Times New Roman"/>
            <w:color w:val="0000FF"/>
            <w:sz w:val="24"/>
            <w:szCs w:val="24"/>
            <w:u w:val="single"/>
            <w:lang w:eastAsia="el-GR"/>
          </w:rPr>
          <w:t>τ.Α</w:t>
        </w:r>
        <w:proofErr w:type="spellEnd"/>
        <w:r w:rsidRPr="005137B4">
          <w:rPr>
            <w:rFonts w:ascii="Times New Roman" w:eastAsia="Times New Roman" w:hAnsi="Times New Roman" w:cs="Times New Roman"/>
            <w:color w:val="0000FF"/>
            <w:sz w:val="24"/>
            <w:szCs w:val="24"/>
            <w:u w:val="single"/>
            <w:lang w:eastAsia="el-GR"/>
          </w:rPr>
          <w:t>’ νόμος υπ’ αριθμ.2545, Περί ιδιωτικών σχολείων, φροντιστηρίων και οικοτροφείων.</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15" w:history="1">
        <w:r w:rsidRPr="005137B4">
          <w:rPr>
            <w:rFonts w:ascii="Times New Roman" w:eastAsia="Times New Roman" w:hAnsi="Times New Roman" w:cs="Times New Roman"/>
            <w:color w:val="0000FF"/>
            <w:sz w:val="24"/>
            <w:szCs w:val="24"/>
            <w:u w:val="single"/>
            <w:lang w:eastAsia="el-GR"/>
          </w:rPr>
          <w:t xml:space="preserve">ΦΕΚ 32/02.03.2011 </w:t>
        </w:r>
        <w:proofErr w:type="spellStart"/>
        <w:r w:rsidRPr="005137B4">
          <w:rPr>
            <w:rFonts w:ascii="Times New Roman" w:eastAsia="Times New Roman" w:hAnsi="Times New Roman" w:cs="Times New Roman"/>
            <w:color w:val="0000FF"/>
            <w:sz w:val="24"/>
            <w:szCs w:val="24"/>
            <w:u w:val="single"/>
            <w:lang w:eastAsia="el-GR"/>
          </w:rPr>
          <w:t>τ.Α</w:t>
        </w:r>
        <w:proofErr w:type="spellEnd"/>
        <w:r w:rsidRPr="005137B4">
          <w:rPr>
            <w:rFonts w:ascii="Times New Roman" w:eastAsia="Times New Roman" w:hAnsi="Times New Roman" w:cs="Times New Roman"/>
            <w:color w:val="0000FF"/>
            <w:sz w:val="24"/>
            <w:szCs w:val="24"/>
            <w:u w:val="single"/>
            <w:lang w:eastAsia="el-GR"/>
          </w:rPr>
          <w:t xml:space="preserve">’ νόμος υπ’ </w:t>
        </w:r>
        <w:proofErr w:type="spellStart"/>
        <w:r w:rsidRPr="005137B4">
          <w:rPr>
            <w:rFonts w:ascii="Times New Roman" w:eastAsia="Times New Roman" w:hAnsi="Times New Roman" w:cs="Times New Roman"/>
            <w:color w:val="0000FF"/>
            <w:sz w:val="24"/>
            <w:szCs w:val="24"/>
            <w:u w:val="single"/>
            <w:lang w:eastAsia="el-GR"/>
          </w:rPr>
          <w:t>αριθμ</w:t>
        </w:r>
        <w:proofErr w:type="spellEnd"/>
        <w:r w:rsidRPr="005137B4">
          <w:rPr>
            <w:rFonts w:ascii="Times New Roman" w:eastAsia="Times New Roman" w:hAnsi="Times New Roman" w:cs="Times New Roman"/>
            <w:color w:val="0000FF"/>
            <w:sz w:val="24"/>
            <w:szCs w:val="24"/>
            <w:u w:val="single"/>
            <w:lang w:eastAsia="el-GR"/>
          </w:rPr>
          <w:t>. 3919, Αρχή της επαγγελματικής ελευθερίας, κατάργηση, αδικαιολογήτων περιορισμών στην πρόσβαση και άσκηση επαγγελμάτων</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37B4">
        <w:rPr>
          <w:rFonts w:ascii="Times New Roman" w:eastAsia="Times New Roman" w:hAnsi="Times New Roman" w:cs="Times New Roman"/>
          <w:sz w:val="24"/>
          <w:szCs w:val="24"/>
          <w:lang w:eastAsia="el-GR"/>
        </w:rPr>
        <w:t xml:space="preserve">Σύμφωνα με τις διατάξεις του ν.3919/2011 και ειδικότερα τα οριζόμενα στο άρθρο 3 παρ. 1 " το επάγγελμα ασκείται ελευθέρως </w:t>
      </w:r>
      <w:r w:rsidRPr="005137B4">
        <w:rPr>
          <w:rFonts w:ascii="Times New Roman" w:eastAsia="Times New Roman" w:hAnsi="Times New Roman" w:cs="Times New Roman"/>
          <w:b/>
          <w:bCs/>
          <w:sz w:val="24"/>
          <w:szCs w:val="24"/>
          <w:lang w:eastAsia="el-GR"/>
        </w:rPr>
        <w:t>μετά πάροδο τριμήνου από την αναγγελία ενάρξεως ασκήσεώς του</w:t>
      </w:r>
      <w:r w:rsidRPr="005137B4">
        <w:rPr>
          <w:rFonts w:ascii="Times New Roman" w:eastAsia="Times New Roman" w:hAnsi="Times New Roman" w:cs="Times New Roman"/>
          <w:sz w:val="24"/>
          <w:szCs w:val="24"/>
          <w:lang w:eastAsia="el-GR"/>
        </w:rPr>
        <w:t xml:space="preserve">, συνοδευόμενη από τα νόμιμα δικαιολογητικά για την πιστοποίηση της συνδρομής των νομίμων προϋποθέσεων, στην κατά τις ισχύουσες στο χρονικό εκείνο σημείο διατάξεις αρμόδια προς </w:t>
      </w:r>
      <w:proofErr w:type="spellStart"/>
      <w:r w:rsidRPr="005137B4">
        <w:rPr>
          <w:rFonts w:ascii="Times New Roman" w:eastAsia="Times New Roman" w:hAnsi="Times New Roman" w:cs="Times New Roman"/>
          <w:sz w:val="24"/>
          <w:szCs w:val="24"/>
          <w:lang w:eastAsia="el-GR"/>
        </w:rPr>
        <w:t>αδειοδότηση</w:t>
      </w:r>
      <w:proofErr w:type="spellEnd"/>
      <w:r w:rsidRPr="005137B4">
        <w:rPr>
          <w:rFonts w:ascii="Times New Roman" w:eastAsia="Times New Roman" w:hAnsi="Times New Roman" w:cs="Times New Roman"/>
          <w:sz w:val="24"/>
          <w:szCs w:val="24"/>
          <w:lang w:eastAsia="el-GR"/>
        </w:rPr>
        <w:t xml:space="preserve"> διοικητική αρχή. Η αρχή αυτή δύναται, εντός τριών (3) μηνών από τη λήψη της αναγγελίας, να  απαγορεύσει την άσκηση του επαγγέλματος, στην περίπτωση που δεν συγκεντρώνονται οι νόμιμες προϋποθέσεις προς τούτο ή δεν προκύπτει η συνδρομή τους από τα υποβληθέντα στοιχεία".</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16" w:history="1">
        <w:r w:rsidRPr="005137B4">
          <w:rPr>
            <w:rFonts w:ascii="Times New Roman" w:eastAsia="Times New Roman" w:hAnsi="Times New Roman" w:cs="Times New Roman"/>
            <w:color w:val="0000FF"/>
            <w:sz w:val="24"/>
            <w:szCs w:val="24"/>
            <w:u w:val="single"/>
            <w:lang w:eastAsia="el-GR"/>
          </w:rPr>
          <w:t xml:space="preserve">ΦΕΚ 222/12.11.2012 </w:t>
        </w:r>
        <w:proofErr w:type="spellStart"/>
        <w:r w:rsidRPr="005137B4">
          <w:rPr>
            <w:rFonts w:ascii="Times New Roman" w:eastAsia="Times New Roman" w:hAnsi="Times New Roman" w:cs="Times New Roman"/>
            <w:color w:val="0000FF"/>
            <w:sz w:val="24"/>
            <w:szCs w:val="24"/>
            <w:u w:val="single"/>
            <w:lang w:eastAsia="el-GR"/>
          </w:rPr>
          <w:t>τ.Α</w:t>
        </w:r>
        <w:proofErr w:type="spellEnd"/>
        <w:r w:rsidRPr="005137B4">
          <w:rPr>
            <w:rFonts w:ascii="Times New Roman" w:eastAsia="Times New Roman" w:hAnsi="Times New Roman" w:cs="Times New Roman"/>
            <w:color w:val="0000FF"/>
            <w:sz w:val="24"/>
            <w:szCs w:val="24"/>
            <w:u w:val="single"/>
            <w:lang w:eastAsia="el-GR"/>
          </w:rPr>
          <w:t xml:space="preserve">’ νόμος υπ’ </w:t>
        </w:r>
        <w:proofErr w:type="spellStart"/>
        <w:r w:rsidRPr="005137B4">
          <w:rPr>
            <w:rFonts w:ascii="Times New Roman" w:eastAsia="Times New Roman" w:hAnsi="Times New Roman" w:cs="Times New Roman"/>
            <w:color w:val="0000FF"/>
            <w:sz w:val="24"/>
            <w:szCs w:val="24"/>
            <w:u w:val="single"/>
            <w:lang w:eastAsia="el-GR"/>
          </w:rPr>
          <w:t>αριθμ</w:t>
        </w:r>
        <w:proofErr w:type="spellEnd"/>
        <w:r w:rsidRPr="005137B4">
          <w:rPr>
            <w:rFonts w:ascii="Times New Roman" w:eastAsia="Times New Roman" w:hAnsi="Times New Roman" w:cs="Times New Roman"/>
            <w:color w:val="0000FF"/>
            <w:sz w:val="24"/>
            <w:szCs w:val="24"/>
            <w:u w:val="single"/>
            <w:lang w:eastAsia="el-GR"/>
          </w:rPr>
          <w:t>. 4093, Έγκριση Μεσοπρόθεσμου Πλαισίου Δημοσιονομικής Στρατηγικής 2013-2012 – Επείγοντα Μέτρα Εφαρμογής του ν. 4046/2012 και του Μεσοπρόθεσμου Πλαισίου Δημοσιονομικής Στρατηγικής 2013-2016.</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17" w:history="1">
        <w:r w:rsidRPr="005137B4">
          <w:rPr>
            <w:rFonts w:ascii="Times New Roman" w:eastAsia="Times New Roman" w:hAnsi="Times New Roman" w:cs="Times New Roman"/>
            <w:color w:val="0000FF"/>
            <w:sz w:val="24"/>
            <w:szCs w:val="24"/>
            <w:u w:val="single"/>
            <w:lang w:eastAsia="el-GR"/>
          </w:rPr>
          <w:t xml:space="preserve">ΦΕΚ 18/25.01.2013 </w:t>
        </w:r>
        <w:proofErr w:type="spellStart"/>
        <w:r w:rsidRPr="005137B4">
          <w:rPr>
            <w:rFonts w:ascii="Times New Roman" w:eastAsia="Times New Roman" w:hAnsi="Times New Roman" w:cs="Times New Roman"/>
            <w:color w:val="0000FF"/>
            <w:sz w:val="24"/>
            <w:szCs w:val="24"/>
            <w:u w:val="single"/>
            <w:lang w:eastAsia="el-GR"/>
          </w:rPr>
          <w:t>τ.Α</w:t>
        </w:r>
        <w:proofErr w:type="spellEnd"/>
        <w:r w:rsidRPr="005137B4">
          <w:rPr>
            <w:rFonts w:ascii="Times New Roman" w:eastAsia="Times New Roman" w:hAnsi="Times New Roman" w:cs="Times New Roman"/>
            <w:color w:val="0000FF"/>
            <w:sz w:val="24"/>
            <w:szCs w:val="24"/>
            <w:u w:val="single"/>
            <w:lang w:eastAsia="el-GR"/>
          </w:rPr>
          <w:t xml:space="preserve">’ νόμος υπ’ </w:t>
        </w:r>
        <w:proofErr w:type="spellStart"/>
        <w:r w:rsidRPr="005137B4">
          <w:rPr>
            <w:rFonts w:ascii="Times New Roman" w:eastAsia="Times New Roman" w:hAnsi="Times New Roman" w:cs="Times New Roman"/>
            <w:color w:val="0000FF"/>
            <w:sz w:val="24"/>
            <w:szCs w:val="24"/>
            <w:u w:val="single"/>
            <w:lang w:eastAsia="el-GR"/>
          </w:rPr>
          <w:t>αριθμ</w:t>
        </w:r>
        <w:proofErr w:type="spellEnd"/>
        <w:r w:rsidRPr="005137B4">
          <w:rPr>
            <w:rFonts w:ascii="Times New Roman" w:eastAsia="Times New Roman" w:hAnsi="Times New Roman" w:cs="Times New Roman"/>
            <w:color w:val="0000FF"/>
            <w:sz w:val="24"/>
            <w:szCs w:val="24"/>
            <w:u w:val="single"/>
            <w:lang w:eastAsia="el-GR"/>
          </w:rPr>
          <w:t>. 4111, Συνταξιοδοτικές ρυθμίσεις, τροποποιήσεις του ν.4093/2012, κύρωση της Πράξης Νομοθετικού Περιεχομένου «Έγκριση των Σχεδίων των Συμβάσεων Τροποποίησης της Κύριας Σύμβασης Χρηματοδοτικής Διευκόλυνσης μεταξύ του Ευρωπαϊκού Ταμείου Χρηματοπιστωτικής Σταθερότητας (Ε.Τ.Χ.Σ.), της Ελληνικής Δημοκρατίας, του Ελληνικού Ταμείου Χρηματοπιστωτικής Σταθερότητας (Τ.Χ.Σ.) και της Τράπεζας της Ελλάδος (</w:t>
        </w:r>
        <w:proofErr w:type="spellStart"/>
        <w:r w:rsidRPr="005137B4">
          <w:rPr>
            <w:rFonts w:ascii="Times New Roman" w:eastAsia="Times New Roman" w:hAnsi="Times New Roman" w:cs="Times New Roman"/>
            <w:color w:val="0000FF"/>
            <w:sz w:val="24"/>
            <w:szCs w:val="24"/>
            <w:u w:val="single"/>
            <w:lang w:eastAsia="el-GR"/>
          </w:rPr>
          <w:t>ΤτΕ</w:t>
        </w:r>
        <w:proofErr w:type="spellEnd"/>
        <w:r w:rsidRPr="005137B4">
          <w:rPr>
            <w:rFonts w:ascii="Times New Roman" w:eastAsia="Times New Roman" w:hAnsi="Times New Roman" w:cs="Times New Roman"/>
            <w:color w:val="0000FF"/>
            <w:sz w:val="24"/>
            <w:szCs w:val="24"/>
            <w:u w:val="single"/>
            <w:lang w:eastAsia="el-GR"/>
          </w:rPr>
          <w:t xml:space="preserve">), με τίτλο «Κύρια Σύμβαση Χρηματοδοτικής Διευκόλυνσης», της Σύμβασης Χρηματοδοτικής Διευκόλυνσης μεταξύ του Ε.Τ.Χ.Σ., της Ελληνικής Δημοκρατίας και της </w:t>
        </w:r>
        <w:proofErr w:type="spellStart"/>
        <w:r w:rsidRPr="005137B4">
          <w:rPr>
            <w:rFonts w:ascii="Times New Roman" w:eastAsia="Times New Roman" w:hAnsi="Times New Roman" w:cs="Times New Roman"/>
            <w:color w:val="0000FF"/>
            <w:sz w:val="24"/>
            <w:szCs w:val="24"/>
            <w:u w:val="single"/>
            <w:lang w:eastAsia="el-GR"/>
          </w:rPr>
          <w:t>ΤτΕ</w:t>
        </w:r>
        <w:proofErr w:type="spellEnd"/>
        <w:r w:rsidRPr="005137B4">
          <w:rPr>
            <w:rFonts w:ascii="Times New Roman" w:eastAsia="Times New Roman" w:hAnsi="Times New Roman" w:cs="Times New Roman"/>
            <w:color w:val="0000FF"/>
            <w:sz w:val="24"/>
            <w:szCs w:val="24"/>
            <w:u w:val="single"/>
            <w:lang w:eastAsia="el-GR"/>
          </w:rPr>
          <w:t xml:space="preserve">, με τίτλο «Σύμβαση Διευκόλυνσης Διαχείρισης Υποχρεώσεων ΣΙΤ» και της Σύμβασης Χρηματοδοτικής Διευκόλυνσης μεταξύ του Ε.Τ.Χ.Σ., της Ελληνικής Δημοκρατίας και της </w:t>
        </w:r>
        <w:proofErr w:type="spellStart"/>
        <w:r w:rsidRPr="005137B4">
          <w:rPr>
            <w:rFonts w:ascii="Times New Roman" w:eastAsia="Times New Roman" w:hAnsi="Times New Roman" w:cs="Times New Roman"/>
            <w:color w:val="0000FF"/>
            <w:sz w:val="24"/>
            <w:szCs w:val="24"/>
            <w:u w:val="single"/>
            <w:lang w:eastAsia="el-GR"/>
          </w:rPr>
          <w:t>ΤτΕ</w:t>
        </w:r>
        <w:proofErr w:type="spellEnd"/>
        <w:r w:rsidRPr="005137B4">
          <w:rPr>
            <w:rFonts w:ascii="Times New Roman" w:eastAsia="Times New Roman" w:hAnsi="Times New Roman" w:cs="Times New Roman"/>
            <w:color w:val="0000FF"/>
            <w:sz w:val="24"/>
            <w:szCs w:val="24"/>
            <w:u w:val="single"/>
            <w:lang w:eastAsia="el-GR"/>
          </w:rPr>
          <w:t>, με τίτλο «Διευκόλυνση Αποπληρωμής Τόκων Ομολόγων», παροχή εξουσιοδοτήσεων για την υπογραφή των Συμβάσεων» και άλλες επείγουσες διατάξεις.</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18" w:history="1">
        <w:r w:rsidRPr="005137B4">
          <w:rPr>
            <w:rFonts w:ascii="Times New Roman" w:eastAsia="Times New Roman" w:hAnsi="Times New Roman" w:cs="Times New Roman"/>
            <w:color w:val="0000FF"/>
            <w:sz w:val="24"/>
            <w:szCs w:val="24"/>
            <w:u w:val="single"/>
            <w:lang w:eastAsia="el-GR"/>
          </w:rPr>
          <w:t xml:space="preserve">ΦΕΚ 3057/18.11.2012 </w:t>
        </w:r>
        <w:proofErr w:type="spellStart"/>
        <w:r w:rsidRPr="005137B4">
          <w:rPr>
            <w:rFonts w:ascii="Times New Roman" w:eastAsia="Times New Roman" w:hAnsi="Times New Roman" w:cs="Times New Roman"/>
            <w:color w:val="0000FF"/>
            <w:sz w:val="24"/>
            <w:szCs w:val="24"/>
            <w:u w:val="single"/>
            <w:lang w:eastAsia="el-GR"/>
          </w:rPr>
          <w:t>τ.Β</w:t>
        </w:r>
        <w:proofErr w:type="spellEnd"/>
        <w:r w:rsidRPr="005137B4">
          <w:rPr>
            <w:rFonts w:ascii="Times New Roman" w:eastAsia="Times New Roman" w:hAnsi="Times New Roman" w:cs="Times New Roman"/>
            <w:color w:val="0000FF"/>
            <w:sz w:val="24"/>
            <w:szCs w:val="24"/>
            <w:u w:val="single"/>
            <w:lang w:eastAsia="el-GR"/>
          </w:rPr>
          <w:t xml:space="preserve">’ Υ.Α. υπ’ </w:t>
        </w:r>
        <w:proofErr w:type="spellStart"/>
        <w:r w:rsidRPr="005137B4">
          <w:rPr>
            <w:rFonts w:ascii="Times New Roman" w:eastAsia="Times New Roman" w:hAnsi="Times New Roman" w:cs="Times New Roman"/>
            <w:color w:val="0000FF"/>
            <w:sz w:val="24"/>
            <w:szCs w:val="24"/>
            <w:u w:val="single"/>
            <w:lang w:eastAsia="el-GR"/>
          </w:rPr>
          <w:t>αριθμ</w:t>
        </w:r>
        <w:proofErr w:type="spellEnd"/>
        <w:r w:rsidRPr="005137B4">
          <w:rPr>
            <w:rFonts w:ascii="Times New Roman" w:eastAsia="Times New Roman" w:hAnsi="Times New Roman" w:cs="Times New Roman"/>
            <w:color w:val="0000FF"/>
            <w:sz w:val="24"/>
            <w:szCs w:val="24"/>
            <w:u w:val="single"/>
            <w:lang w:eastAsia="el-GR"/>
          </w:rPr>
          <w:t xml:space="preserve">. 10139/ΙΑ, Καθορισμός των δικαιολογητικών που απαιτείται να υποβάλλονται με την αναγγελία έναρξης και </w:t>
        </w:r>
        <w:proofErr w:type="spellStart"/>
        <w:r w:rsidRPr="005137B4">
          <w:rPr>
            <w:rFonts w:ascii="Times New Roman" w:eastAsia="Times New Roman" w:hAnsi="Times New Roman" w:cs="Times New Roman"/>
            <w:color w:val="0000FF"/>
            <w:sz w:val="24"/>
            <w:szCs w:val="24"/>
            <w:u w:val="single"/>
            <w:lang w:eastAsia="el-GR"/>
          </w:rPr>
          <w:t>επικαιροποίησης</w:t>
        </w:r>
        <w:proofErr w:type="spellEnd"/>
        <w:r w:rsidRPr="005137B4">
          <w:rPr>
            <w:rFonts w:ascii="Times New Roman" w:eastAsia="Times New Roman" w:hAnsi="Times New Roman" w:cs="Times New Roman"/>
            <w:color w:val="0000FF"/>
            <w:sz w:val="24"/>
            <w:szCs w:val="24"/>
            <w:u w:val="single"/>
            <w:lang w:eastAsia="el-GR"/>
          </w:rPr>
          <w:t xml:space="preserve"> ασκήσεως της διδασκαλίας σε Φροντιστήρια και Κέντρα Ξένων Γλωσσών και της κατ’ οίκον διδασκαλίας.</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19" w:history="1">
        <w:r w:rsidRPr="005137B4">
          <w:rPr>
            <w:rFonts w:ascii="Times New Roman" w:eastAsia="Times New Roman" w:hAnsi="Times New Roman" w:cs="Times New Roman"/>
            <w:color w:val="0000FF"/>
            <w:sz w:val="24"/>
            <w:szCs w:val="24"/>
            <w:u w:val="single"/>
            <w:lang w:eastAsia="el-GR"/>
          </w:rPr>
          <w:t>Διευκρινίσεις σχετικά με την εφαρμογή της παραγράφου Θ του άρθρου πρώτου του ν. 4093/2012 (ΦΕΚ Α’ 222) όπως τροποποιήθηκε έως σήμερα και ισχύει</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20" w:history="1">
        <w:r w:rsidRPr="005137B4">
          <w:rPr>
            <w:rFonts w:ascii="Times New Roman" w:eastAsia="Times New Roman" w:hAnsi="Times New Roman" w:cs="Times New Roman"/>
            <w:color w:val="0000FF"/>
            <w:sz w:val="24"/>
            <w:szCs w:val="24"/>
            <w:u w:val="single"/>
            <w:lang w:eastAsia="el-GR"/>
          </w:rPr>
          <w:t xml:space="preserve">ΦΕΚ 324/08.02.2017 υπ' </w:t>
        </w:r>
        <w:proofErr w:type="spellStart"/>
        <w:r w:rsidRPr="005137B4">
          <w:rPr>
            <w:rFonts w:ascii="Times New Roman" w:eastAsia="Times New Roman" w:hAnsi="Times New Roman" w:cs="Times New Roman"/>
            <w:color w:val="0000FF"/>
            <w:sz w:val="24"/>
            <w:szCs w:val="24"/>
            <w:u w:val="single"/>
            <w:lang w:eastAsia="el-GR"/>
          </w:rPr>
          <w:t>αριθμ</w:t>
        </w:r>
        <w:proofErr w:type="spellEnd"/>
        <w:r w:rsidRPr="005137B4">
          <w:rPr>
            <w:rFonts w:ascii="Times New Roman" w:eastAsia="Times New Roman" w:hAnsi="Times New Roman" w:cs="Times New Roman"/>
            <w:color w:val="0000FF"/>
            <w:sz w:val="24"/>
            <w:szCs w:val="24"/>
            <w:u w:val="single"/>
            <w:lang w:eastAsia="el-GR"/>
          </w:rPr>
          <w:t>. 6117/Α5 Καθορισμός κριτηρίων χορήγησης επάρκειας προσόντων για τη διδασκαλία ξένης γλώσσας σε κέντρα ξένων γλωσσών.</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21" w:history="1">
        <w:r w:rsidRPr="005137B4">
          <w:rPr>
            <w:rFonts w:ascii="Times New Roman" w:eastAsia="Times New Roman" w:hAnsi="Times New Roman" w:cs="Times New Roman"/>
            <w:color w:val="0000FF"/>
            <w:sz w:val="24"/>
            <w:szCs w:val="24"/>
            <w:u w:val="single"/>
            <w:lang w:eastAsia="el-GR"/>
          </w:rPr>
          <w:t xml:space="preserve">ΦΕΚ 1773/τ. Β΄/23.05.2017 υπ' αριθ. 77728/Ν1 Τροποποίηση της υπ’ αριθ. 6117/Α5/13-1-2017 υπουργικής απόφασης «Καθορισμός </w:t>
        </w:r>
        <w:proofErr w:type="spellStart"/>
        <w:r w:rsidRPr="005137B4">
          <w:rPr>
            <w:rFonts w:ascii="Times New Roman" w:eastAsia="Times New Roman" w:hAnsi="Times New Roman" w:cs="Times New Roman"/>
            <w:color w:val="0000FF"/>
            <w:sz w:val="24"/>
            <w:szCs w:val="24"/>
            <w:u w:val="single"/>
            <w:lang w:eastAsia="el-GR"/>
          </w:rPr>
          <w:t>κριτη</w:t>
        </w:r>
        <w:proofErr w:type="spellEnd"/>
        <w:r w:rsidRPr="005137B4">
          <w:rPr>
            <w:rFonts w:ascii="Times New Roman" w:eastAsia="Times New Roman" w:hAnsi="Times New Roman" w:cs="Times New Roman"/>
            <w:color w:val="0000FF"/>
            <w:sz w:val="24"/>
            <w:szCs w:val="24"/>
            <w:u w:val="single"/>
            <w:lang w:eastAsia="el-GR"/>
          </w:rPr>
          <w:t xml:space="preserve"> </w:t>
        </w:r>
        <w:proofErr w:type="spellStart"/>
        <w:r w:rsidRPr="005137B4">
          <w:rPr>
            <w:rFonts w:ascii="Times New Roman" w:eastAsia="Times New Roman" w:hAnsi="Times New Roman" w:cs="Times New Roman"/>
            <w:color w:val="0000FF"/>
            <w:sz w:val="24"/>
            <w:szCs w:val="24"/>
            <w:u w:val="single"/>
            <w:lang w:eastAsia="el-GR"/>
          </w:rPr>
          <w:t>ρίων</w:t>
        </w:r>
        <w:proofErr w:type="spellEnd"/>
        <w:r w:rsidRPr="005137B4">
          <w:rPr>
            <w:rFonts w:ascii="Times New Roman" w:eastAsia="Times New Roman" w:hAnsi="Times New Roman" w:cs="Times New Roman"/>
            <w:color w:val="0000FF"/>
            <w:sz w:val="24"/>
            <w:szCs w:val="24"/>
            <w:u w:val="single"/>
            <w:lang w:eastAsia="el-GR"/>
          </w:rPr>
          <w:t xml:space="preserve"> χορήγησης επάρκειας προσόντων για τη διδασκαλία ξένης γλώσσας σε κέντρα ξένων γλωσσών» (ΦΕΚ Β΄ 324, διόρθωση σφάλματος στο Β΄ 562).</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22" w:anchor="page=7" w:history="1">
        <w:r w:rsidRPr="005137B4">
          <w:rPr>
            <w:rFonts w:ascii="Times New Roman" w:eastAsia="Times New Roman" w:hAnsi="Times New Roman" w:cs="Times New Roman"/>
            <w:color w:val="0000FF"/>
            <w:sz w:val="24"/>
            <w:szCs w:val="24"/>
            <w:u w:val="single"/>
            <w:lang w:eastAsia="el-GR"/>
          </w:rPr>
          <w:t xml:space="preserve">ΦΕΚ 1986/09.06.2017 Διόρθωση σφάλματος στην </w:t>
        </w:r>
        <w:proofErr w:type="spellStart"/>
        <w:r w:rsidRPr="005137B4">
          <w:rPr>
            <w:rFonts w:ascii="Times New Roman" w:eastAsia="Times New Roman" w:hAnsi="Times New Roman" w:cs="Times New Roman"/>
            <w:color w:val="0000FF"/>
            <w:sz w:val="24"/>
            <w:szCs w:val="24"/>
            <w:u w:val="single"/>
            <w:lang w:eastAsia="el-GR"/>
          </w:rPr>
          <w:t>αριθμ</w:t>
        </w:r>
        <w:proofErr w:type="spellEnd"/>
        <w:r w:rsidRPr="005137B4">
          <w:rPr>
            <w:rFonts w:ascii="Times New Roman" w:eastAsia="Times New Roman" w:hAnsi="Times New Roman" w:cs="Times New Roman"/>
            <w:color w:val="0000FF"/>
            <w:sz w:val="24"/>
            <w:szCs w:val="24"/>
            <w:u w:val="single"/>
            <w:lang w:eastAsia="el-GR"/>
          </w:rPr>
          <w:t>. 77728/Ν1 απόφαση του Υπουργού Παιδείας, Έρευνας και Θρησκευμάτων, που δημοσιεύθηκε στο ΦΕΚ 1773/τ. Β΄/23.05.2017.</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23" w:history="1">
        <w:r w:rsidRPr="005137B4">
          <w:rPr>
            <w:rFonts w:ascii="Times New Roman" w:eastAsia="Times New Roman" w:hAnsi="Times New Roman" w:cs="Times New Roman"/>
            <w:color w:val="0000FF"/>
            <w:sz w:val="24"/>
            <w:szCs w:val="24"/>
            <w:u w:val="single"/>
            <w:lang w:eastAsia="el-GR"/>
          </w:rPr>
          <w:t>Διευκρινιστική Εγκύκλιος επί της υπ’ αριθ. 77728/Ν1/11-5-2017 (ΦΕΚ Β’ 1773/23-05-2017, διόρθωση σφάλματος στο Β’ 1986/9-6-2017) Υπουργικής Απόφασης</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24" w:history="1">
        <w:r w:rsidRPr="005137B4">
          <w:rPr>
            <w:rFonts w:ascii="Times New Roman" w:eastAsia="Times New Roman" w:hAnsi="Times New Roman" w:cs="Times New Roman"/>
            <w:color w:val="0000FF"/>
            <w:sz w:val="24"/>
            <w:szCs w:val="24"/>
            <w:u w:val="single"/>
            <w:lang w:eastAsia="el-GR"/>
          </w:rPr>
          <w:t>ν. 4547/2018 (ΦΕΚ Α’ 102) «Αναδιοργάνωση των δομών υποστήριξης της πρωτοβάθμιας και δευτεροβάθμιας εκπαίδευσης και άλλες διατάξεις», άρθρο 104</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25" w:history="1">
        <w:r w:rsidRPr="005137B4">
          <w:rPr>
            <w:rFonts w:ascii="Times New Roman" w:eastAsia="Times New Roman" w:hAnsi="Times New Roman" w:cs="Times New Roman"/>
            <w:color w:val="0000FF"/>
            <w:sz w:val="24"/>
            <w:szCs w:val="24"/>
            <w:u w:val="single"/>
            <w:lang w:eastAsia="el-GR"/>
          </w:rPr>
          <w:t>Διευκρινίσεις σχετικά με την Ανανέωση Άδειας Διδασκαλίας σε Φροντιστήρια, Κέντρα Ξένων Γλωσσών και της κατ’ οίκον άδειας διδασκαλίας</w:t>
        </w:r>
      </w:hyperlink>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hyperlink r:id="rId26" w:anchor="page=2" w:history="1">
        <w:r w:rsidRPr="005137B4">
          <w:rPr>
            <w:rFonts w:ascii="Times New Roman" w:eastAsia="Times New Roman" w:hAnsi="Times New Roman" w:cs="Times New Roman"/>
            <w:color w:val="0000FF"/>
            <w:sz w:val="24"/>
            <w:szCs w:val="24"/>
            <w:u w:val="single"/>
            <w:lang w:eastAsia="el-GR"/>
          </w:rPr>
          <w:t>Τροποποίηση της αριθ. 6117/Α5/13-1-2017 Υπουργικής Απόφασης «Καθορισμός κριτηρίων χορήγησης επάρκειας προσόντων για τη διδασκαλία ξένης γλώσσας σε κέντρα ξένων γλωσσών» (ΦΕΚ 324/τ.Β΄/8-2-2017), διόρθωση σφάλματος στο ΦΕΚ 562/τ.Β΄/23-2-2017, όπως τροποποιήθηκε και ισχύει</w:t>
        </w:r>
      </w:hyperlink>
    </w:p>
    <w:p w:rsidR="005137B4" w:rsidRPr="005137B4" w:rsidRDefault="005137B4" w:rsidP="005137B4">
      <w:pPr>
        <w:spacing w:before="100" w:beforeAutospacing="1" w:after="100" w:afterAutospacing="1" w:line="240" w:lineRule="auto"/>
        <w:rPr>
          <w:rFonts w:ascii="Times New Roman" w:eastAsia="Times New Roman" w:hAnsi="Times New Roman" w:cs="Times New Roman"/>
          <w:sz w:val="24"/>
          <w:szCs w:val="24"/>
          <w:lang w:eastAsia="el-GR"/>
        </w:rPr>
      </w:pPr>
      <w:hyperlink r:id="rId27" w:history="1">
        <w:r w:rsidRPr="005137B4">
          <w:rPr>
            <w:rFonts w:ascii="Times New Roman" w:eastAsia="Times New Roman" w:hAnsi="Times New Roman" w:cs="Times New Roman"/>
            <w:color w:val="0000FF"/>
            <w:sz w:val="24"/>
            <w:szCs w:val="24"/>
            <w:u w:val="single"/>
            <w:lang w:eastAsia="el-GR"/>
          </w:rPr>
          <w:t>Δυνατότητα των ιδιωτικών εκπαιδευτικών να διδάσκουν σε Φροντιστήρια και Κέντρα Ξένων Γλωσσών και αντίστροφα – ΠΡΟΫΠΟΘΕΣΕΙΣ</w:t>
        </w:r>
      </w:hyperlink>
    </w:p>
    <w:p w:rsidR="005137B4" w:rsidRPr="005137B4" w:rsidRDefault="005137B4" w:rsidP="005137B4">
      <w:pPr>
        <w:spacing w:before="100" w:beforeAutospacing="1" w:after="100" w:afterAutospacing="1" w:line="240" w:lineRule="auto"/>
        <w:rPr>
          <w:rFonts w:ascii="Times New Roman" w:eastAsia="Times New Roman" w:hAnsi="Times New Roman" w:cs="Times New Roman"/>
          <w:sz w:val="24"/>
          <w:szCs w:val="24"/>
          <w:lang w:eastAsia="el-GR"/>
        </w:rPr>
      </w:pPr>
      <w:hyperlink r:id="rId28" w:history="1">
        <w:r w:rsidRPr="005137B4">
          <w:rPr>
            <w:rFonts w:ascii="Times New Roman" w:eastAsia="Times New Roman" w:hAnsi="Times New Roman" w:cs="Times New Roman"/>
            <w:color w:val="0000FF"/>
            <w:sz w:val="24"/>
            <w:szCs w:val="24"/>
            <w:u w:val="single"/>
            <w:lang w:eastAsia="el-GR"/>
          </w:rPr>
          <w:t xml:space="preserve">ΦΕΚ 4331 (τ.Β-05-10-2020) κατάργηση δ </w:t>
        </w:r>
        <w:proofErr w:type="spellStart"/>
        <w:r w:rsidRPr="005137B4">
          <w:rPr>
            <w:rFonts w:ascii="Times New Roman" w:eastAsia="Times New Roman" w:hAnsi="Times New Roman" w:cs="Times New Roman"/>
            <w:color w:val="0000FF"/>
            <w:sz w:val="24"/>
            <w:szCs w:val="24"/>
            <w:u w:val="single"/>
            <w:lang w:eastAsia="el-GR"/>
          </w:rPr>
          <w:t>περιπτωση</w:t>
        </w:r>
        <w:proofErr w:type="spellEnd"/>
        <w:r w:rsidRPr="005137B4">
          <w:rPr>
            <w:rFonts w:ascii="Times New Roman" w:eastAsia="Times New Roman" w:hAnsi="Times New Roman" w:cs="Times New Roman"/>
            <w:color w:val="0000FF"/>
            <w:sz w:val="24"/>
            <w:szCs w:val="24"/>
            <w:u w:val="single"/>
            <w:lang w:eastAsia="el-GR"/>
          </w:rPr>
          <w:t xml:space="preserve"> </w:t>
        </w:r>
        <w:proofErr w:type="spellStart"/>
        <w:r w:rsidRPr="005137B4">
          <w:rPr>
            <w:rFonts w:ascii="Times New Roman" w:eastAsia="Times New Roman" w:hAnsi="Times New Roman" w:cs="Times New Roman"/>
            <w:color w:val="0000FF"/>
            <w:sz w:val="24"/>
            <w:szCs w:val="24"/>
            <w:u w:val="single"/>
            <w:lang w:eastAsia="el-GR"/>
          </w:rPr>
          <w:t>υπηρεσια</w:t>
        </w:r>
        <w:proofErr w:type="spellEnd"/>
        <w:r w:rsidRPr="005137B4">
          <w:rPr>
            <w:rFonts w:ascii="Times New Roman" w:eastAsia="Times New Roman" w:hAnsi="Times New Roman" w:cs="Times New Roman"/>
            <w:color w:val="0000FF"/>
            <w:sz w:val="24"/>
            <w:szCs w:val="24"/>
            <w:u w:val="single"/>
            <w:lang w:eastAsia="el-GR"/>
          </w:rPr>
          <w:t xml:space="preserve"> σε ιδιωτικά </w:t>
        </w:r>
        <w:proofErr w:type="spellStart"/>
        <w:r w:rsidRPr="005137B4">
          <w:rPr>
            <w:rFonts w:ascii="Times New Roman" w:eastAsia="Times New Roman" w:hAnsi="Times New Roman" w:cs="Times New Roman"/>
            <w:color w:val="0000FF"/>
            <w:sz w:val="24"/>
            <w:szCs w:val="24"/>
            <w:u w:val="single"/>
            <w:lang w:eastAsia="el-GR"/>
          </w:rPr>
          <w:t>σχολεια</w:t>
        </w:r>
        <w:proofErr w:type="spellEnd"/>
      </w:hyperlink>
      <w:r w:rsidRPr="005137B4">
        <w:rPr>
          <w:rFonts w:ascii="Times New Roman" w:eastAsia="Times New Roman" w:hAnsi="Times New Roman" w:cs="Times New Roman"/>
          <w:sz w:val="24"/>
          <w:szCs w:val="24"/>
          <w:lang w:eastAsia="el-GR"/>
        </w:rPr>
        <w:t> </w:t>
      </w:r>
    </w:p>
    <w:p w:rsidR="005137B4" w:rsidRPr="005137B4" w:rsidRDefault="005137B4" w:rsidP="005137B4">
      <w:pPr>
        <w:spacing w:after="0" w:line="240" w:lineRule="auto"/>
        <w:rPr>
          <w:rFonts w:ascii="Times New Roman" w:eastAsia="Times New Roman" w:hAnsi="Times New Roman" w:cs="Times New Roman"/>
          <w:sz w:val="24"/>
          <w:szCs w:val="24"/>
          <w:lang w:eastAsia="el-GR"/>
        </w:rPr>
      </w:pPr>
      <w:hyperlink r:id="rId29" w:anchor="αναγγελία-έναρξης-ασκήσεως-επαγγέλματος-διδασκαλίας-αρμοδιοτητα-των-διευθυνσεων-δευτεροβαθμιασ-εκπαιδευσησ-εφεξησ-οχι-του-ε-ο-π-π-ε-π" w:tooltip="Αναγγελία έναρξης ασκήσεως επαγγέλματος διδασκαλίας: ΑΡΜΟΔΙΟΤΗΤΑ ΤΩΝ ΔΙΕΥΘΥΝΣΕΩΝ ΔΕΥΤΕΡΟΒΑΘΜΙΑΣ ΕΚΠΑΙΔΕΥΣΗΣ ΕΦΕΞΗΣ - ΟΧΙ ΤΟΥ Ε.Ο.Π.Π.Ε.Π." w:history="1">
        <w:r w:rsidRPr="005137B4">
          <w:rPr>
            <w:rFonts w:ascii="Times New Roman" w:eastAsia="Times New Roman" w:hAnsi="Times New Roman" w:cs="Times New Roman"/>
            <w:color w:val="0000FF"/>
            <w:sz w:val="24"/>
            <w:szCs w:val="24"/>
            <w:u w:val="single"/>
            <w:lang w:eastAsia="el-GR"/>
          </w:rPr>
          <w:t xml:space="preserve">Αναγγελία έναρξης ασκήσεως επαγγέλματος διδασκαλίας: ΑΡΜΟΔΙΟΤΗΤΑ ΤΩΝ ΔΙΕΥΘΥΝΣΕΩΝ ΔΕΥΤΕΡΟΒΑΘΜΙΑΣ ΕΚΠΑΙΔΕΥΣΗΣ ΕΦΕΞΗΣ - </w:t>
        </w:r>
        <w:r w:rsidRPr="005137B4">
          <w:rPr>
            <w:rFonts w:ascii="Times New Roman" w:eastAsia="Times New Roman" w:hAnsi="Times New Roman" w:cs="Times New Roman"/>
            <w:b/>
            <w:bCs/>
            <w:color w:val="0000FF"/>
            <w:sz w:val="24"/>
            <w:szCs w:val="24"/>
            <w:u w:val="single"/>
            <w:lang w:eastAsia="el-GR"/>
          </w:rPr>
          <w:t>ΟΧΙ ΤΟΥ Ε.Ο.Π.Π.Ε.Π.</w:t>
        </w:r>
      </w:hyperlink>
      <w:r w:rsidRPr="005137B4">
        <w:rPr>
          <w:rFonts w:ascii="Times New Roman" w:eastAsia="Times New Roman" w:hAnsi="Times New Roman" w:cs="Times New Roman"/>
          <w:sz w:val="24"/>
          <w:szCs w:val="24"/>
          <w:lang w:eastAsia="el-GR"/>
        </w:rPr>
        <w:t xml:space="preserve"> </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37B4">
        <w:rPr>
          <w:rFonts w:ascii="Times New Roman" w:eastAsia="Times New Roman" w:hAnsi="Times New Roman" w:cs="Times New Roman"/>
          <w:sz w:val="24"/>
          <w:szCs w:val="24"/>
          <w:lang w:eastAsia="el-GR"/>
        </w:rPr>
        <w:t>Από 1.7.2021 αρμόδια υπηρεσία για την υποβολή και εξέταση των αιτήσεων και δικαιολογητικών αναγγελίας έναρξης ασκήσεως του επαγγέλματος διδασκαλίας σε Φροντιστήρια, Κέντρα Ξένων Γλωσσών και κατ’ οίκον είναι η αρμόδια σε περιφερειακό επίπεδο Διεύθυνση Δευτεροβάθμιας Εκπαίδευσης.</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37B4">
        <w:rPr>
          <w:rFonts w:ascii="Times New Roman" w:eastAsia="Times New Roman" w:hAnsi="Times New Roman" w:cs="Times New Roman"/>
          <w:sz w:val="24"/>
          <w:szCs w:val="24"/>
          <w:lang w:eastAsia="el-GR"/>
        </w:rPr>
        <w:t xml:space="preserve">Η ίδια υπηρεσία (αρμόδια σε περιφερειακό επίπεδο Διεύθυνση Δευτεροβάθμιας Εκπαίδευσης) έχει και την αρμοδιότητα </w:t>
      </w:r>
      <w:proofErr w:type="spellStart"/>
      <w:r w:rsidRPr="005137B4">
        <w:rPr>
          <w:rFonts w:ascii="Times New Roman" w:eastAsia="Times New Roman" w:hAnsi="Times New Roman" w:cs="Times New Roman"/>
          <w:sz w:val="24"/>
          <w:szCs w:val="24"/>
          <w:lang w:eastAsia="el-GR"/>
        </w:rPr>
        <w:t>επικαιροποιήσεων</w:t>
      </w:r>
      <w:proofErr w:type="spellEnd"/>
      <w:r w:rsidRPr="005137B4">
        <w:rPr>
          <w:rFonts w:ascii="Times New Roman" w:eastAsia="Times New Roman" w:hAnsi="Times New Roman" w:cs="Times New Roman"/>
          <w:sz w:val="24"/>
          <w:szCs w:val="24"/>
          <w:lang w:eastAsia="el-GR"/>
        </w:rPr>
        <w:t xml:space="preserve"> στοιχείων φακέλων εκπαιδευτικών, σύμφωνα με τις </w:t>
      </w:r>
      <w:proofErr w:type="spellStart"/>
      <w:r w:rsidRPr="005137B4">
        <w:rPr>
          <w:rFonts w:ascii="Times New Roman" w:eastAsia="Times New Roman" w:hAnsi="Times New Roman" w:cs="Times New Roman"/>
          <w:sz w:val="24"/>
          <w:szCs w:val="24"/>
          <w:lang w:eastAsia="el-GR"/>
        </w:rPr>
        <w:t>υποπαρ</w:t>
      </w:r>
      <w:proofErr w:type="spellEnd"/>
      <w:r w:rsidRPr="005137B4">
        <w:rPr>
          <w:rFonts w:ascii="Times New Roman" w:eastAsia="Times New Roman" w:hAnsi="Times New Roman" w:cs="Times New Roman"/>
          <w:sz w:val="24"/>
          <w:szCs w:val="24"/>
          <w:lang w:eastAsia="el-GR"/>
        </w:rPr>
        <w:t>. Θ13 και Θ14 της παρ. Θ του ν. 4093/2012, ως ισχύουν και τις σχετικές εκάστοτε ισχύουσες κανονιστικές πράξεις, σε περίπτωση μεταβολής των στοιχείων και των απαιτούμενων εκ του νόμου δικαιολογητικών, με βάση την οποία έκανε την αναγγελία του ο εκπαιδευτικός και περιλαμβάνει την ετήσια αυτεπάγγελτη αναζήτηση του ποινικού μητρώου δικαστικής χρήσης.</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37B4">
        <w:rPr>
          <w:rFonts w:ascii="Times New Roman" w:eastAsia="Times New Roman" w:hAnsi="Times New Roman" w:cs="Times New Roman"/>
          <w:sz w:val="24"/>
          <w:szCs w:val="24"/>
          <w:lang w:eastAsia="el-GR"/>
        </w:rPr>
        <w:t>Για περαιτέρω νεότερες νομοθετικές ρυθμίσεις ή αλλαγές που αφορούν στη διαδικασία της αναγγελίας, παρακαλούμε οι ενδιαφερόμενοι να ενημερώνονται από τις αρμόδιες Διευθύνσεις Δευτεροβάθμιας Εκπαίδευσης ή το Υπουργείο Παιδείας και Θρησκευμάτων.</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37B4">
        <w:rPr>
          <w:rFonts w:ascii="Times New Roman" w:eastAsia="Times New Roman" w:hAnsi="Times New Roman" w:cs="Times New Roman"/>
          <w:sz w:val="24"/>
          <w:szCs w:val="24"/>
          <w:lang w:eastAsia="el-GR"/>
        </w:rPr>
        <w:t>Μέχρι τις 30.6.2021 αιτήσεις αναγγελίας αδειών διδασκαλίας που κατατίθενται στον ΕΟΠΠΕΠ διεκπεραιώνονται από τον ΕΟΠΠΕΠ που τηρεί και το αρχείο της περιόδου που ασκούσε την αρμοδιότητα αναγγελίας έναρξης ασκήσεως του επαγγέλματος διδασκαλίας.</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37B4">
        <w:rPr>
          <w:rFonts w:ascii="Times New Roman" w:eastAsia="Times New Roman" w:hAnsi="Times New Roman" w:cs="Times New Roman"/>
          <w:sz w:val="24"/>
          <w:szCs w:val="24"/>
          <w:lang w:eastAsia="el-GR"/>
        </w:rPr>
        <w:t xml:space="preserve">Οι ενδιαφερόμενοι μπορούν να πληροφορούνται το αποτέλεσμα της Αίτησης Αναγγελίας που έχουν υποβάλει στον ΕΟΠΠΕΠ από το </w:t>
      </w:r>
      <w:hyperlink r:id="rId30" w:history="1">
        <w:r w:rsidRPr="005137B4">
          <w:rPr>
            <w:rFonts w:ascii="Times New Roman" w:eastAsia="Times New Roman" w:hAnsi="Times New Roman" w:cs="Times New Roman"/>
            <w:color w:val="0000FF"/>
            <w:sz w:val="24"/>
            <w:szCs w:val="24"/>
            <w:u w:val="single"/>
            <w:lang w:eastAsia="el-GR"/>
          </w:rPr>
          <w:t>https://www.eoppep.gr/index.php/el/search-for/anaggelia_search</w:t>
        </w:r>
      </w:hyperlink>
      <w:r w:rsidRPr="005137B4">
        <w:rPr>
          <w:rFonts w:ascii="Times New Roman" w:eastAsia="Times New Roman" w:hAnsi="Times New Roman" w:cs="Times New Roman"/>
          <w:sz w:val="24"/>
          <w:szCs w:val="24"/>
          <w:lang w:eastAsia="el-GR"/>
        </w:rPr>
        <w:t xml:space="preserve"> όπου, είτε αναζητείται η πορεία της αίτησης (πατώντας στο σημείο «Αναζήτηση») είτε εκτυπώνεται η αντίστοιχη βεβαίωση (πατώντας στο σημείο «Βεβαίωση»), στην περίπτωση πλήρους φακέλου που έχει ελεγχθεί και έχει παραληφθεί και το Απόσπασμα Ποινικού Μητρώου, μετά την αυτεπάγγελτη αναζήτηση μέσω των υπηρεσιών του Υπουργείου Παιδείας και Θρησκευμάτων.</w:t>
      </w:r>
    </w:p>
    <w:p w:rsidR="005137B4" w:rsidRPr="005137B4" w:rsidRDefault="005137B4" w:rsidP="005137B4">
      <w:pPr>
        <w:spacing w:after="0" w:line="240" w:lineRule="auto"/>
        <w:rPr>
          <w:rFonts w:ascii="Times New Roman" w:eastAsia="Times New Roman" w:hAnsi="Times New Roman" w:cs="Times New Roman"/>
          <w:sz w:val="24"/>
          <w:szCs w:val="24"/>
          <w:lang w:eastAsia="el-GR"/>
        </w:rPr>
      </w:pPr>
      <w:hyperlink r:id="rId31" w:anchor="ανανεώσεις-αδειών-διδασκαλίας-αρμοδιοτητα-των-διευθυνσεων-δευτεροβαθμιασ-εκπαιδευσησ-εφεξησ-οχι-του-ε-ο-π-π-ε-π" w:tooltip="Ανανεώσεις Αδειών Διδασκαλίας: ΑΡΜΟΔΙΟΤΗΤΑ ΤΩΝ ΔΙΕΥΘΥΝΣΕΩΝ ΔΕΥΤΕΡΟΒΑΘΜΙΑΣ ΕΚΠΑΙΔΕΥΣΗΣ ΕΦΕΞΗΣ - ΟΧΙ ΤΟΥ Ε.Ο.Π.Π.Ε.Π." w:history="1">
        <w:r w:rsidRPr="005137B4">
          <w:rPr>
            <w:rFonts w:ascii="Times New Roman" w:eastAsia="Times New Roman" w:hAnsi="Times New Roman" w:cs="Times New Roman"/>
            <w:color w:val="0000FF"/>
            <w:sz w:val="24"/>
            <w:szCs w:val="24"/>
            <w:u w:val="single"/>
            <w:lang w:eastAsia="el-GR"/>
          </w:rPr>
          <w:t xml:space="preserve">Ανανεώσεις Αδειών Διδασκαλίας: ΑΡΜΟΔΙΟΤΗΤΑ ΤΩΝ ΔΙΕΥΘΥΝΣΕΩΝ ΔΕΥΤΕΡΟΒΑΘΜΙΑΣ ΕΚΠΑΙΔΕΥΣΗΣ ΕΦΕΞΗΣ - </w:t>
        </w:r>
        <w:r w:rsidRPr="005137B4">
          <w:rPr>
            <w:rFonts w:ascii="Times New Roman" w:eastAsia="Times New Roman" w:hAnsi="Times New Roman" w:cs="Times New Roman"/>
            <w:b/>
            <w:bCs/>
            <w:color w:val="0000FF"/>
            <w:sz w:val="24"/>
            <w:szCs w:val="24"/>
            <w:u w:val="single"/>
            <w:lang w:eastAsia="el-GR"/>
          </w:rPr>
          <w:t>ΟΧΙ ΤΟΥ Ε.Ο.Π.Π.Ε.Π.</w:t>
        </w:r>
      </w:hyperlink>
      <w:r w:rsidRPr="005137B4">
        <w:rPr>
          <w:rFonts w:ascii="Times New Roman" w:eastAsia="Times New Roman" w:hAnsi="Times New Roman" w:cs="Times New Roman"/>
          <w:sz w:val="24"/>
          <w:szCs w:val="24"/>
          <w:lang w:eastAsia="el-GR"/>
        </w:rPr>
        <w:t xml:space="preserve"> </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37B4">
        <w:rPr>
          <w:rFonts w:ascii="Times New Roman" w:eastAsia="Times New Roman" w:hAnsi="Times New Roman" w:cs="Times New Roman"/>
          <w:sz w:val="24"/>
          <w:szCs w:val="24"/>
          <w:lang w:eastAsia="el-GR"/>
        </w:rPr>
        <w:t xml:space="preserve">Όλες οι παλαιές άδειες διδασκαλίας που είχαν εκδοθεί από τις Διευθύνσεις Δευτεροβάθμιας Εκπαίδευσης και υπεβλήθησαν στον Ε.Ο.Π.Π.Ε.Π. </w:t>
      </w:r>
      <w:r w:rsidRPr="005137B4">
        <w:rPr>
          <w:rFonts w:ascii="Times New Roman" w:eastAsia="Times New Roman" w:hAnsi="Times New Roman" w:cs="Times New Roman"/>
          <w:sz w:val="24"/>
          <w:szCs w:val="24"/>
          <w:u w:val="single"/>
          <w:lang w:eastAsia="el-GR"/>
        </w:rPr>
        <w:t>μέχρι τις 30.8.2019</w:t>
      </w:r>
      <w:r w:rsidRPr="005137B4">
        <w:rPr>
          <w:rFonts w:ascii="Times New Roman" w:eastAsia="Times New Roman" w:hAnsi="Times New Roman" w:cs="Times New Roman"/>
          <w:sz w:val="24"/>
          <w:szCs w:val="24"/>
          <w:lang w:eastAsia="el-GR"/>
        </w:rPr>
        <w:t xml:space="preserve"> για ανανέωση, ισχύουν μέχρι και τις </w:t>
      </w:r>
      <w:r w:rsidRPr="005137B4">
        <w:rPr>
          <w:rFonts w:ascii="Times New Roman" w:eastAsia="Times New Roman" w:hAnsi="Times New Roman" w:cs="Times New Roman"/>
          <w:sz w:val="24"/>
          <w:szCs w:val="24"/>
          <w:u w:val="single"/>
          <w:lang w:eastAsia="el-GR"/>
        </w:rPr>
        <w:t>31.8.2021</w:t>
      </w:r>
      <w:r w:rsidRPr="005137B4">
        <w:rPr>
          <w:rFonts w:ascii="Times New Roman" w:eastAsia="Times New Roman" w:hAnsi="Times New Roman" w:cs="Times New Roman"/>
          <w:sz w:val="24"/>
          <w:szCs w:val="24"/>
          <w:lang w:eastAsia="el-GR"/>
        </w:rPr>
        <w:t xml:space="preserve"> (με αναδρομική ισχύ από 31.12.2019 /άρθρο 167 του ν. 4763/2020) και πλέον μέχρι και τις </w:t>
      </w:r>
      <w:r w:rsidRPr="005137B4">
        <w:rPr>
          <w:rFonts w:ascii="Times New Roman" w:eastAsia="Times New Roman" w:hAnsi="Times New Roman" w:cs="Times New Roman"/>
          <w:sz w:val="24"/>
          <w:szCs w:val="24"/>
          <w:u w:val="single"/>
          <w:lang w:eastAsia="el-GR"/>
        </w:rPr>
        <w:t>30.11.2021</w:t>
      </w:r>
      <w:r w:rsidRPr="005137B4">
        <w:rPr>
          <w:rFonts w:ascii="Times New Roman" w:eastAsia="Times New Roman" w:hAnsi="Times New Roman" w:cs="Times New Roman"/>
          <w:sz w:val="24"/>
          <w:szCs w:val="24"/>
          <w:lang w:eastAsia="el-GR"/>
        </w:rPr>
        <w:t xml:space="preserve">, με το με αρ. </w:t>
      </w:r>
      <w:proofErr w:type="spellStart"/>
      <w:r w:rsidRPr="005137B4">
        <w:rPr>
          <w:rFonts w:ascii="Times New Roman" w:eastAsia="Times New Roman" w:hAnsi="Times New Roman" w:cs="Times New Roman"/>
          <w:sz w:val="24"/>
          <w:szCs w:val="24"/>
          <w:lang w:eastAsia="el-GR"/>
        </w:rPr>
        <w:t>πρωτ</w:t>
      </w:r>
      <w:proofErr w:type="spellEnd"/>
      <w:r w:rsidRPr="005137B4">
        <w:rPr>
          <w:rFonts w:ascii="Times New Roman" w:eastAsia="Times New Roman" w:hAnsi="Times New Roman" w:cs="Times New Roman"/>
          <w:sz w:val="24"/>
          <w:szCs w:val="24"/>
          <w:lang w:eastAsia="el-GR"/>
        </w:rPr>
        <w:t>. 101532/Ν1/18-8-2021 έγγραφο της Υφυπουργού Παιδείας και Θρησκευμάτων.</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37B4">
        <w:rPr>
          <w:rFonts w:ascii="Times New Roman" w:eastAsia="Times New Roman" w:hAnsi="Times New Roman" w:cs="Times New Roman"/>
          <w:sz w:val="24"/>
          <w:szCs w:val="24"/>
          <w:lang w:eastAsia="el-GR"/>
        </w:rPr>
        <w:t xml:space="preserve">Οι παραπάνω άδειες ανανεώνονται στη συνέχεια από τις Δευτεροβάθμιες Διευθύνσεις της περιοχής τους, με τη διαδικασία της αναγγελίας (παρ. 1, 2 &amp; 3 </w:t>
      </w:r>
      <w:proofErr w:type="spellStart"/>
      <w:r w:rsidRPr="005137B4">
        <w:rPr>
          <w:rFonts w:ascii="Times New Roman" w:eastAsia="Times New Roman" w:hAnsi="Times New Roman" w:cs="Times New Roman"/>
          <w:sz w:val="24"/>
          <w:szCs w:val="24"/>
          <w:lang w:eastAsia="el-GR"/>
        </w:rPr>
        <w:t>εδ</w:t>
      </w:r>
      <w:proofErr w:type="spellEnd"/>
      <w:r w:rsidRPr="005137B4">
        <w:rPr>
          <w:rFonts w:ascii="Times New Roman" w:eastAsia="Times New Roman" w:hAnsi="Times New Roman" w:cs="Times New Roman"/>
          <w:sz w:val="24"/>
          <w:szCs w:val="24"/>
          <w:lang w:eastAsia="el-GR"/>
        </w:rPr>
        <w:t>. του άρθρου 3 του ν. 3919/2011), σύμφωνα με τα ειδικότερα αναφερόμενα στην με αρ. 78844/Ν1/1.7.2021 Υπουργική Απόφαση (ΦΕΚ 3369/Β/28.7.2021).</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37B4">
        <w:rPr>
          <w:rFonts w:ascii="Times New Roman" w:eastAsia="Times New Roman" w:hAnsi="Times New Roman" w:cs="Times New Roman"/>
          <w:sz w:val="24"/>
          <w:szCs w:val="24"/>
          <w:lang w:eastAsia="el-GR"/>
        </w:rPr>
        <w:t xml:space="preserve">Οι ενδιαφερόμενοι </w:t>
      </w:r>
      <w:r w:rsidRPr="005137B4">
        <w:rPr>
          <w:rFonts w:ascii="Times New Roman" w:eastAsia="Times New Roman" w:hAnsi="Times New Roman" w:cs="Times New Roman"/>
          <w:sz w:val="24"/>
          <w:szCs w:val="24"/>
          <w:u w:val="single"/>
          <w:lang w:eastAsia="el-GR"/>
        </w:rPr>
        <w:t>θα απευθύνονται στις Διευθύνσεις Δευτεροβάθμιας Εκπαίδευσης της περιοχής τους</w:t>
      </w:r>
      <w:r w:rsidRPr="005137B4">
        <w:rPr>
          <w:rFonts w:ascii="Times New Roman" w:eastAsia="Times New Roman" w:hAnsi="Times New Roman" w:cs="Times New Roman"/>
          <w:sz w:val="24"/>
          <w:szCs w:val="24"/>
          <w:lang w:eastAsia="el-GR"/>
        </w:rPr>
        <w:t>, κι όχι στον Ε.Ο.Π.Π.Ε.Π. Για περαιτέρω τυχόν παρατάσεις της ισχύος της αδείας ή νεότερες νομοθετικές ρυθμίσεις, παρακαλούμε για την ενημέρωση των ενδιαφερόμενων από τις αρμόδιες Διευθύνσεις Δευτεροβάθμιας Εκπαίδευσης ή το Υπουργείο Παιδείας και Θρησκευμάτων.</w:t>
      </w:r>
    </w:p>
    <w:p w:rsidR="005137B4" w:rsidRPr="005137B4" w:rsidRDefault="005137B4" w:rsidP="005137B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137B4">
        <w:rPr>
          <w:rFonts w:ascii="Times New Roman" w:eastAsia="Times New Roman" w:hAnsi="Times New Roman" w:cs="Times New Roman"/>
          <w:sz w:val="24"/>
          <w:szCs w:val="24"/>
          <w:lang w:eastAsia="el-GR"/>
        </w:rPr>
        <w:t xml:space="preserve">Σε περίπτωση που κάποιοι ενδιαφερόμενοι δε γνωρίζουν τον Αριθμό Πρωτοκόλλου (ΑΠ) της αίτησης ανανέωσης άδειας διδασκαλίας που υπέβαλαν μέχρι τις 30.8.2019 στον Ε.Ο.Π.Π.Ε.Π., μπορούν να τον αναζητήσουν πληκτρολογώντας το ΑΦΜ τους στο σύνδεσμο </w:t>
      </w:r>
      <w:hyperlink r:id="rId32" w:history="1">
        <w:r w:rsidRPr="005137B4">
          <w:rPr>
            <w:rFonts w:ascii="Times New Roman" w:eastAsia="Times New Roman" w:hAnsi="Times New Roman" w:cs="Times New Roman"/>
            <w:color w:val="0000FF"/>
            <w:sz w:val="24"/>
            <w:szCs w:val="24"/>
            <w:u w:val="single"/>
            <w:lang w:eastAsia="el-GR"/>
          </w:rPr>
          <w:t>https://www.eoppep.gr/index.php/el/search-for/anaggelia_search</w:t>
        </w:r>
      </w:hyperlink>
      <w:r w:rsidRPr="005137B4">
        <w:rPr>
          <w:rFonts w:ascii="Times New Roman" w:eastAsia="Times New Roman" w:hAnsi="Times New Roman" w:cs="Times New Roman"/>
          <w:sz w:val="24"/>
          <w:szCs w:val="24"/>
          <w:lang w:eastAsia="el-GR"/>
        </w:rPr>
        <w:t xml:space="preserve">, στον </w:t>
      </w:r>
      <w:proofErr w:type="spellStart"/>
      <w:r w:rsidRPr="005137B4">
        <w:rPr>
          <w:rFonts w:ascii="Times New Roman" w:eastAsia="Times New Roman" w:hAnsi="Times New Roman" w:cs="Times New Roman"/>
          <w:sz w:val="24"/>
          <w:szCs w:val="24"/>
          <w:lang w:eastAsia="el-GR"/>
        </w:rPr>
        <w:t>ιστότοπο</w:t>
      </w:r>
      <w:proofErr w:type="spellEnd"/>
      <w:r w:rsidRPr="005137B4">
        <w:rPr>
          <w:rFonts w:ascii="Times New Roman" w:eastAsia="Times New Roman" w:hAnsi="Times New Roman" w:cs="Times New Roman"/>
          <w:sz w:val="24"/>
          <w:szCs w:val="24"/>
          <w:lang w:eastAsia="el-GR"/>
        </w:rPr>
        <w:t xml:space="preserve"> του Ε.Ο.Π.Π.Ε.Π., επιβεβαιώνοντας την εμπρόθεσμη υποβολή της αίτησης και, ως εκ τούτου, την ισχύ της άδειάς τους μέχρι και τις 30.11.2021 (σύμφωνα με τα ως άνω).</w:t>
      </w:r>
    </w:p>
    <w:p w:rsidR="005137B4" w:rsidRPr="005137B4" w:rsidRDefault="005137B4" w:rsidP="005137B4">
      <w:pPr>
        <w:spacing w:after="0" w:line="240" w:lineRule="auto"/>
        <w:rPr>
          <w:rFonts w:ascii="Times New Roman" w:eastAsia="Times New Roman" w:hAnsi="Times New Roman" w:cs="Times New Roman"/>
          <w:sz w:val="24"/>
          <w:szCs w:val="24"/>
          <w:lang w:eastAsia="el-GR"/>
        </w:rPr>
      </w:pPr>
      <w:hyperlink r:id="rId33" w:anchor="ενημερωση-για-τισ-αναγγελιεσ-και-τισ-παλαιεσ-αδειεσ-διδασκαλιασ-σε-φροντιστηρια-κεντρα-ξενων-γλωσσων-και-κατ’-οικον-12-8-2021" w:tooltip="ΕΝΗΜΕΡΩΣΗ ΓΙΑ ΤΙΣ ΑΝΑΓΓΕΛΙΕΣ ΚΑΙ ΤΙΣ ΠΑΛΑΙΕΣ ΑΔΕΙΕΣ ΔΙΔΑΣΚΑΛΙΑΣ ΣΕ ΦΡΟΝΤΙΣΤΗΡΙΑ, ΚΕΝΤΡΑ ΞΕΝΩΝ ΓΛΩΣΣΩΝ ΚΑΙ ΚΑΤ’ ΟΙΚΟΝ : 12-8-2021" w:history="1">
        <w:r w:rsidRPr="005137B4">
          <w:rPr>
            <w:rFonts w:ascii="Times New Roman" w:eastAsia="Times New Roman" w:hAnsi="Times New Roman" w:cs="Times New Roman"/>
            <w:color w:val="0000FF"/>
            <w:sz w:val="24"/>
            <w:szCs w:val="24"/>
            <w:u w:val="single"/>
            <w:lang w:eastAsia="el-GR"/>
          </w:rPr>
          <w:t>ΕΝΗΜΕΡΩΣΗ ΓΙΑ ΤΙΣ ΑΝΑΓΓΕΛΙΕΣ ΚΑΙ ΤΙΣ ΠΑΛΑΙΕΣ ΑΔΕΙΕΣ ΔΙΔΑΣΚΑΛΙΑΣ ΣΕ ΦΡΟΝΤΙΣΤΗΡΙΑ, ΚΕΝΤΡΑ ΞΕΝΩΝ ΓΛΩΣΣΩΝ ΚΑΙ ΚΑΤ’ ΟΙΚΟΝ : 12-8-2021</w:t>
        </w:r>
      </w:hyperlink>
      <w:r w:rsidRPr="005137B4">
        <w:rPr>
          <w:rFonts w:ascii="Times New Roman" w:eastAsia="Times New Roman" w:hAnsi="Times New Roman" w:cs="Times New Roman"/>
          <w:sz w:val="24"/>
          <w:szCs w:val="24"/>
          <w:lang w:eastAsia="el-GR"/>
        </w:rPr>
        <w:t xml:space="preserve"> </w:t>
      </w:r>
    </w:p>
    <w:p w:rsidR="005137B4" w:rsidRDefault="005137B4"/>
    <w:sectPr w:rsidR="005137B4" w:rsidSect="008B37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6866"/>
    <w:rsid w:val="005137B4"/>
    <w:rsid w:val="008B370D"/>
    <w:rsid w:val="00C768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0D"/>
  </w:style>
  <w:style w:type="paragraph" w:styleId="2">
    <w:name w:val="heading 2"/>
    <w:basedOn w:val="a"/>
    <w:link w:val="2Char"/>
    <w:uiPriority w:val="9"/>
    <w:qFormat/>
    <w:rsid w:val="00C7686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76866"/>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C768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76866"/>
    <w:rPr>
      <w:b/>
      <w:bCs/>
    </w:rPr>
  </w:style>
  <w:style w:type="character" w:styleId="-">
    <w:name w:val="Hyperlink"/>
    <w:basedOn w:val="a0"/>
    <w:uiPriority w:val="99"/>
    <w:semiHidden/>
    <w:unhideWhenUsed/>
    <w:rsid w:val="00C76866"/>
    <w:rPr>
      <w:color w:val="0000FF"/>
      <w:u w:val="single"/>
    </w:rPr>
  </w:style>
  <w:style w:type="character" w:styleId="a4">
    <w:name w:val="Emphasis"/>
    <w:basedOn w:val="a0"/>
    <w:uiPriority w:val="20"/>
    <w:qFormat/>
    <w:rsid w:val="00C76866"/>
    <w:rPr>
      <w:i/>
      <w:iCs/>
    </w:rPr>
  </w:style>
  <w:style w:type="character" w:customStyle="1" w:styleId="rlsliders-toggle-inner">
    <w:name w:val="rl_sliders-toggle-inner"/>
    <w:basedOn w:val="a0"/>
    <w:rsid w:val="005137B4"/>
  </w:style>
</w:styles>
</file>

<file path=word/webSettings.xml><?xml version="1.0" encoding="utf-8"?>
<w:webSettings xmlns:r="http://schemas.openxmlformats.org/officeDocument/2006/relationships" xmlns:w="http://schemas.openxmlformats.org/wordprocessingml/2006/main">
  <w:divs>
    <w:div w:id="1692876793">
      <w:bodyDiv w:val="1"/>
      <w:marLeft w:val="0"/>
      <w:marRight w:val="0"/>
      <w:marTop w:val="0"/>
      <w:marBottom w:val="0"/>
      <w:divBdr>
        <w:top w:val="none" w:sz="0" w:space="0" w:color="auto"/>
        <w:left w:val="none" w:sz="0" w:space="0" w:color="auto"/>
        <w:bottom w:val="none" w:sz="0" w:space="0" w:color="auto"/>
        <w:right w:val="none" w:sz="0" w:space="0" w:color="auto"/>
      </w:divBdr>
      <w:divsChild>
        <w:div w:id="1774396079">
          <w:marLeft w:val="0"/>
          <w:marRight w:val="0"/>
          <w:marTop w:val="0"/>
          <w:marBottom w:val="0"/>
          <w:divBdr>
            <w:top w:val="none" w:sz="0" w:space="0" w:color="auto"/>
            <w:left w:val="none" w:sz="0" w:space="0" w:color="auto"/>
            <w:bottom w:val="none" w:sz="0" w:space="0" w:color="auto"/>
            <w:right w:val="none" w:sz="0" w:space="0" w:color="auto"/>
          </w:divBdr>
        </w:div>
        <w:div w:id="883255960">
          <w:marLeft w:val="0"/>
          <w:marRight w:val="0"/>
          <w:marTop w:val="0"/>
          <w:marBottom w:val="0"/>
          <w:divBdr>
            <w:top w:val="none" w:sz="0" w:space="0" w:color="auto"/>
            <w:left w:val="none" w:sz="0" w:space="0" w:color="auto"/>
            <w:bottom w:val="none" w:sz="0" w:space="0" w:color="auto"/>
            <w:right w:val="none" w:sz="0" w:space="0" w:color="auto"/>
          </w:divBdr>
        </w:div>
        <w:div w:id="1761019630">
          <w:marLeft w:val="0"/>
          <w:marRight w:val="0"/>
          <w:marTop w:val="0"/>
          <w:marBottom w:val="0"/>
          <w:divBdr>
            <w:top w:val="none" w:sz="0" w:space="0" w:color="auto"/>
            <w:left w:val="none" w:sz="0" w:space="0" w:color="auto"/>
            <w:bottom w:val="none" w:sz="0" w:space="0" w:color="auto"/>
            <w:right w:val="none" w:sz="0" w:space="0" w:color="auto"/>
          </w:divBdr>
        </w:div>
        <w:div w:id="1790003080">
          <w:marLeft w:val="0"/>
          <w:marRight w:val="0"/>
          <w:marTop w:val="0"/>
          <w:marBottom w:val="0"/>
          <w:divBdr>
            <w:top w:val="none" w:sz="0" w:space="0" w:color="auto"/>
            <w:left w:val="none" w:sz="0" w:space="0" w:color="auto"/>
            <w:bottom w:val="none" w:sz="0" w:space="0" w:color="auto"/>
            <w:right w:val="none" w:sz="0" w:space="0" w:color="auto"/>
          </w:divBdr>
        </w:div>
        <w:div w:id="1380595869">
          <w:marLeft w:val="0"/>
          <w:marRight w:val="0"/>
          <w:marTop w:val="0"/>
          <w:marBottom w:val="0"/>
          <w:divBdr>
            <w:top w:val="none" w:sz="0" w:space="0" w:color="auto"/>
            <w:left w:val="none" w:sz="0" w:space="0" w:color="auto"/>
            <w:bottom w:val="none" w:sz="0" w:space="0" w:color="auto"/>
            <w:right w:val="none" w:sz="0" w:space="0" w:color="auto"/>
          </w:divBdr>
        </w:div>
      </w:divsChild>
    </w:div>
    <w:div w:id="2030838206">
      <w:bodyDiv w:val="1"/>
      <w:marLeft w:val="0"/>
      <w:marRight w:val="0"/>
      <w:marTop w:val="0"/>
      <w:marBottom w:val="0"/>
      <w:divBdr>
        <w:top w:val="none" w:sz="0" w:space="0" w:color="auto"/>
        <w:left w:val="none" w:sz="0" w:space="0" w:color="auto"/>
        <w:bottom w:val="none" w:sz="0" w:space="0" w:color="auto"/>
        <w:right w:val="none" w:sz="0" w:space="0" w:color="auto"/>
      </w:divBdr>
      <w:divsChild>
        <w:div w:id="336814376">
          <w:marLeft w:val="0"/>
          <w:marRight w:val="0"/>
          <w:marTop w:val="0"/>
          <w:marBottom w:val="0"/>
          <w:divBdr>
            <w:top w:val="none" w:sz="0" w:space="0" w:color="auto"/>
            <w:left w:val="none" w:sz="0" w:space="0" w:color="auto"/>
            <w:bottom w:val="none" w:sz="0" w:space="0" w:color="auto"/>
            <w:right w:val="none" w:sz="0" w:space="0" w:color="auto"/>
          </w:divBdr>
        </w:div>
        <w:div w:id="1050418758">
          <w:marLeft w:val="0"/>
          <w:marRight w:val="0"/>
          <w:marTop w:val="0"/>
          <w:marBottom w:val="0"/>
          <w:divBdr>
            <w:top w:val="none" w:sz="0" w:space="0" w:color="auto"/>
            <w:left w:val="none" w:sz="0" w:space="0" w:color="auto"/>
            <w:bottom w:val="none" w:sz="0" w:space="0" w:color="auto"/>
            <w:right w:val="none" w:sz="0" w:space="0" w:color="auto"/>
          </w:divBdr>
          <w:divsChild>
            <w:div w:id="1691254161">
              <w:marLeft w:val="0"/>
              <w:marRight w:val="0"/>
              <w:marTop w:val="0"/>
              <w:marBottom w:val="0"/>
              <w:divBdr>
                <w:top w:val="none" w:sz="0" w:space="0" w:color="auto"/>
                <w:left w:val="none" w:sz="0" w:space="0" w:color="auto"/>
                <w:bottom w:val="none" w:sz="0" w:space="0" w:color="auto"/>
                <w:right w:val="none" w:sz="0" w:space="0" w:color="auto"/>
              </w:divBdr>
              <w:divsChild>
                <w:div w:id="1513836537">
                  <w:marLeft w:val="0"/>
                  <w:marRight w:val="0"/>
                  <w:marTop w:val="0"/>
                  <w:marBottom w:val="0"/>
                  <w:divBdr>
                    <w:top w:val="none" w:sz="0" w:space="0" w:color="auto"/>
                    <w:left w:val="none" w:sz="0" w:space="0" w:color="auto"/>
                    <w:bottom w:val="none" w:sz="0" w:space="0" w:color="auto"/>
                    <w:right w:val="none" w:sz="0" w:space="0" w:color="auto"/>
                  </w:divBdr>
                  <w:divsChild>
                    <w:div w:id="1460684967">
                      <w:marLeft w:val="0"/>
                      <w:marRight w:val="0"/>
                      <w:marTop w:val="0"/>
                      <w:marBottom w:val="0"/>
                      <w:divBdr>
                        <w:top w:val="none" w:sz="0" w:space="0" w:color="auto"/>
                        <w:left w:val="none" w:sz="0" w:space="0" w:color="auto"/>
                        <w:bottom w:val="none" w:sz="0" w:space="0" w:color="auto"/>
                        <w:right w:val="none" w:sz="0" w:space="0" w:color="auto"/>
                      </w:divBdr>
                    </w:div>
                    <w:div w:id="1143889468">
                      <w:marLeft w:val="0"/>
                      <w:marRight w:val="0"/>
                      <w:marTop w:val="0"/>
                      <w:marBottom w:val="0"/>
                      <w:divBdr>
                        <w:top w:val="none" w:sz="0" w:space="0" w:color="auto"/>
                        <w:left w:val="none" w:sz="0" w:space="0" w:color="auto"/>
                        <w:bottom w:val="none" w:sz="0" w:space="0" w:color="auto"/>
                        <w:right w:val="none" w:sz="0" w:space="0" w:color="auto"/>
                      </w:divBdr>
                      <w:divsChild>
                        <w:div w:id="11083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2718">
                  <w:marLeft w:val="0"/>
                  <w:marRight w:val="0"/>
                  <w:marTop w:val="0"/>
                  <w:marBottom w:val="0"/>
                  <w:divBdr>
                    <w:top w:val="none" w:sz="0" w:space="0" w:color="auto"/>
                    <w:left w:val="none" w:sz="0" w:space="0" w:color="auto"/>
                    <w:bottom w:val="none" w:sz="0" w:space="0" w:color="auto"/>
                    <w:right w:val="none" w:sz="0" w:space="0" w:color="auto"/>
                  </w:divBdr>
                  <w:divsChild>
                    <w:div w:id="868379203">
                      <w:marLeft w:val="0"/>
                      <w:marRight w:val="0"/>
                      <w:marTop w:val="0"/>
                      <w:marBottom w:val="0"/>
                      <w:divBdr>
                        <w:top w:val="none" w:sz="0" w:space="0" w:color="auto"/>
                        <w:left w:val="none" w:sz="0" w:space="0" w:color="auto"/>
                        <w:bottom w:val="none" w:sz="0" w:space="0" w:color="auto"/>
                        <w:right w:val="none" w:sz="0" w:space="0" w:color="auto"/>
                      </w:divBdr>
                    </w:div>
                    <w:div w:id="184709652">
                      <w:marLeft w:val="0"/>
                      <w:marRight w:val="0"/>
                      <w:marTop w:val="0"/>
                      <w:marBottom w:val="0"/>
                      <w:divBdr>
                        <w:top w:val="none" w:sz="0" w:space="0" w:color="auto"/>
                        <w:left w:val="none" w:sz="0" w:space="0" w:color="auto"/>
                        <w:bottom w:val="none" w:sz="0" w:space="0" w:color="auto"/>
                        <w:right w:val="none" w:sz="0" w:space="0" w:color="auto"/>
                      </w:divBdr>
                      <w:divsChild>
                        <w:div w:id="10828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1130">
                  <w:marLeft w:val="0"/>
                  <w:marRight w:val="0"/>
                  <w:marTop w:val="0"/>
                  <w:marBottom w:val="0"/>
                  <w:divBdr>
                    <w:top w:val="none" w:sz="0" w:space="0" w:color="auto"/>
                    <w:left w:val="none" w:sz="0" w:space="0" w:color="auto"/>
                    <w:bottom w:val="none" w:sz="0" w:space="0" w:color="auto"/>
                    <w:right w:val="none" w:sz="0" w:space="0" w:color="auto"/>
                  </w:divBdr>
                  <w:divsChild>
                    <w:div w:id="1025983806">
                      <w:marLeft w:val="0"/>
                      <w:marRight w:val="0"/>
                      <w:marTop w:val="0"/>
                      <w:marBottom w:val="0"/>
                      <w:divBdr>
                        <w:top w:val="none" w:sz="0" w:space="0" w:color="auto"/>
                        <w:left w:val="none" w:sz="0" w:space="0" w:color="auto"/>
                        <w:bottom w:val="none" w:sz="0" w:space="0" w:color="auto"/>
                        <w:right w:val="none" w:sz="0" w:space="0" w:color="auto"/>
                      </w:divBdr>
                    </w:div>
                    <w:div w:id="376702956">
                      <w:marLeft w:val="0"/>
                      <w:marRight w:val="0"/>
                      <w:marTop w:val="0"/>
                      <w:marBottom w:val="0"/>
                      <w:divBdr>
                        <w:top w:val="none" w:sz="0" w:space="0" w:color="auto"/>
                        <w:left w:val="none" w:sz="0" w:space="0" w:color="auto"/>
                        <w:bottom w:val="none" w:sz="0" w:space="0" w:color="auto"/>
                        <w:right w:val="none" w:sz="0" w:space="0" w:color="auto"/>
                      </w:divBdr>
                      <w:divsChild>
                        <w:div w:id="20999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3536">
                  <w:marLeft w:val="0"/>
                  <w:marRight w:val="0"/>
                  <w:marTop w:val="0"/>
                  <w:marBottom w:val="0"/>
                  <w:divBdr>
                    <w:top w:val="none" w:sz="0" w:space="0" w:color="auto"/>
                    <w:left w:val="none" w:sz="0" w:space="0" w:color="auto"/>
                    <w:bottom w:val="none" w:sz="0" w:space="0" w:color="auto"/>
                    <w:right w:val="none" w:sz="0" w:space="0" w:color="auto"/>
                  </w:divBdr>
                  <w:divsChild>
                    <w:div w:id="6589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oppep.gr/images/FEK_3369B-21.pdf" TargetMode="External"/><Relationship Id="rId13" Type="http://schemas.openxmlformats.org/officeDocument/2006/relationships/hyperlink" Target="https://www.eoppep.gr/images/didaskontes_frontistiria/nomos_4763_a_2020_epaggelmatikh_ekpaideysh_katartish.pdf" TargetMode="External"/><Relationship Id="rId18" Type="http://schemas.openxmlformats.org/officeDocument/2006/relationships/hyperlink" Target="https://www.eoppep.gr/images/didaskontes_frontistiria/fek3057.pdf" TargetMode="External"/><Relationship Id="rId26" Type="http://schemas.openxmlformats.org/officeDocument/2006/relationships/hyperlink" Target="https://www.eoppep.gr/images/didaskontes_frontistiria/FEK_2008_31_05_2019.pdf" TargetMode="External"/><Relationship Id="rId3" Type="http://schemas.openxmlformats.org/officeDocument/2006/relationships/webSettings" Target="webSettings.xml"/><Relationship Id="rId21" Type="http://schemas.openxmlformats.org/officeDocument/2006/relationships/hyperlink" Target="https://www.eoppep.gr/images/didaskontes_frontistiria/FEK_1773B_YA_77728_N1_23_05_2017.pdf" TargetMode="External"/><Relationship Id="rId34" Type="http://schemas.openxmlformats.org/officeDocument/2006/relationships/fontTable" Target="fontTable.xml"/><Relationship Id="rId7" Type="http://schemas.openxmlformats.org/officeDocument/2006/relationships/hyperlink" Target="https://www.eoppep.gr/images/FEK_3369B-21.pdf" TargetMode="External"/><Relationship Id="rId12" Type="http://schemas.openxmlformats.org/officeDocument/2006/relationships/hyperlink" Target="https://www.eoppep.gr/images/FEK_3369B-21.pdf" TargetMode="External"/><Relationship Id="rId17" Type="http://schemas.openxmlformats.org/officeDocument/2006/relationships/hyperlink" Target="https://www.eoppep.gr/images/didaskontes_frontistiria/fek18.pdf" TargetMode="External"/><Relationship Id="rId25" Type="http://schemas.openxmlformats.org/officeDocument/2006/relationships/hyperlink" Target="https://www.eoppep.gr/images/ananevseis_adeias_didaskalias_dieukr_20180914.pdf" TargetMode="External"/><Relationship Id="rId33" Type="http://schemas.openxmlformats.org/officeDocument/2006/relationships/hyperlink" Target="https://www.eoppep.gr/index.php/el/anaggelia_didaskalias_menu" TargetMode="External"/><Relationship Id="rId2" Type="http://schemas.openxmlformats.org/officeDocument/2006/relationships/settings" Target="settings.xml"/><Relationship Id="rId16" Type="http://schemas.openxmlformats.org/officeDocument/2006/relationships/hyperlink" Target="https://www.eoppep.gr/images/didaskontes_frontistiria/fek222.pdf" TargetMode="External"/><Relationship Id="rId20" Type="http://schemas.openxmlformats.org/officeDocument/2006/relationships/hyperlink" Target="https://www.eoppep.gr/images/didaskontes_frontistiria/FEK_324B_YA_6117_A5_08_02_2017.pdf" TargetMode="External"/><Relationship Id="rId29" Type="http://schemas.openxmlformats.org/officeDocument/2006/relationships/hyperlink" Target="https://www.eoppep.gr/index.php/el/anaggelia_didaskalias_menu" TargetMode="External"/><Relationship Id="rId1" Type="http://schemas.openxmlformats.org/officeDocument/2006/relationships/styles" Target="styles.xml"/><Relationship Id="rId6" Type="http://schemas.openxmlformats.org/officeDocument/2006/relationships/hyperlink" Target="https://www.eoppep.gr/images/FEK_3369B-21.pdf" TargetMode="External"/><Relationship Id="rId11" Type="http://schemas.openxmlformats.org/officeDocument/2006/relationships/hyperlink" Target="https://www.eoppep.gr/index.php/el/anaggelia_didaskalias_menu" TargetMode="External"/><Relationship Id="rId24" Type="http://schemas.openxmlformats.org/officeDocument/2006/relationships/hyperlink" Target="https://www.eoppep.gr/images/didaskontes_frontistiria/nomos_4547_2018_fek_&#913;102.pdf" TargetMode="External"/><Relationship Id="rId32" Type="http://schemas.openxmlformats.org/officeDocument/2006/relationships/hyperlink" Target="https://www.eoppep.gr/index.php/el/search-for/anaggelia_search" TargetMode="External"/><Relationship Id="rId5" Type="http://schemas.openxmlformats.org/officeDocument/2006/relationships/hyperlink" Target="https://www.eoppep.gr/index.php/el/search-for/anaggelia_search" TargetMode="External"/><Relationship Id="rId15" Type="http://schemas.openxmlformats.org/officeDocument/2006/relationships/hyperlink" Target="https://www.eoppep.gr/images/didaskontes_frontistiria/fek32.pdf" TargetMode="External"/><Relationship Id="rId23" Type="http://schemas.openxmlformats.org/officeDocument/2006/relationships/hyperlink" Target="https://www.eoppep.gr/images/didaskontes_frontistiria/Dieukrinistiki_Egkyklios_15_06_2017_77728YA_FEK_1773B.pdf" TargetMode="External"/><Relationship Id="rId28" Type="http://schemas.openxmlformats.org/officeDocument/2006/relationships/hyperlink" Target="https://www.eoppep.gr/images/&#934;&#917;&#922;_4331_&#964;.&#914;-05-10-2020_&#954;&#945;&#964;&#940;&#961;&#947;&#951;&#963;&#951;_&#948;_&#960;&#949;&#961;&#953;&#960;&#964;&#969;&#963;&#951;_&#965;&#960;&#951;&#961;&#949;&#963;&#953;&#945;_&#963;&#949;_&#953;&#948;&#953;&#969;&#964;&#953;&#954;&#940;_&#963;&#967;&#959;&#955;&#949;&#953;&#945;.pdf" TargetMode="External"/><Relationship Id="rId10" Type="http://schemas.openxmlformats.org/officeDocument/2006/relationships/hyperlink" Target="https://www.eoppep.gr/index.php/el/search-for/anaggelia_search" TargetMode="External"/><Relationship Id="rId19" Type="http://schemas.openxmlformats.org/officeDocument/2006/relationships/hyperlink" Target="https://www.eoppep.gr/images/didaskontes_frontistiria/dieukriniseis.pdf" TargetMode="External"/><Relationship Id="rId31" Type="http://schemas.openxmlformats.org/officeDocument/2006/relationships/hyperlink" Target="https://www.eoppep.gr/index.php/el/anaggelia_didaskalias_menu" TargetMode="External"/><Relationship Id="rId4" Type="http://schemas.openxmlformats.org/officeDocument/2006/relationships/hyperlink" Target="https://www.eoppep.gr/images/FEK_3369B-21.pdf" TargetMode="External"/><Relationship Id="rId9" Type="http://schemas.openxmlformats.org/officeDocument/2006/relationships/hyperlink" Target="https://www.eoppep.gr/images/FEK_3369B-21.pdf" TargetMode="External"/><Relationship Id="rId14" Type="http://schemas.openxmlformats.org/officeDocument/2006/relationships/hyperlink" Target="https://www.eoppep.gr/images/didaskontes_frontistiria/fek287.pdf" TargetMode="External"/><Relationship Id="rId22" Type="http://schemas.openxmlformats.org/officeDocument/2006/relationships/hyperlink" Target="https://www.eoppep.gr/images/didaskontes_frontistiria/FEK_1986B_09_06_2017.pdf" TargetMode="External"/><Relationship Id="rId27" Type="http://schemas.openxmlformats.org/officeDocument/2006/relationships/hyperlink" Target="https://www.eoppep.gr/images/didaskontes_frontistiria/egkyklios_85453_n_4610_2019.pdf" TargetMode="External"/><Relationship Id="rId30" Type="http://schemas.openxmlformats.org/officeDocument/2006/relationships/hyperlink" Target="https://www.eoppep.gr/index.php/el/search-for/anaggelia_search"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2477</Words>
  <Characters>13378</Characters>
  <Application>Microsoft Office Word</Application>
  <DocSecurity>0</DocSecurity>
  <Lines>111</Lines>
  <Paragraphs>31</Paragraphs>
  <ScaleCrop>false</ScaleCrop>
  <Company/>
  <LinksUpToDate>false</LinksUpToDate>
  <CharactersWithSpaces>15824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K.Dritsa</dc:creator>
  <cp:keywords/>
  <dc:description/>
  <cp:lastModifiedBy>K.Dritsa</cp:lastModifiedBy>
  <cp:revision>4</cp:revision>
  <dcterms:created xsi:type="dcterms:W3CDTF">2021-09-17T08:40:00Z</dcterms:created>
  <dcterms:modified xsi:type="dcterms:W3CDTF">2021-09-17T08:46:00Z</dcterms:modified>
</cp:coreProperties>
</file>